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B58A0" w14:textId="5E6706AD" w:rsidR="00A902C8" w:rsidRDefault="005342A7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75BF71D" wp14:editId="290073E5">
            <wp:simplePos x="0" y="0"/>
            <wp:positionH relativeFrom="column">
              <wp:posOffset>-676275</wp:posOffset>
            </wp:positionH>
            <wp:positionV relativeFrom="paragraph">
              <wp:posOffset>-361950</wp:posOffset>
            </wp:positionV>
            <wp:extent cx="1283949" cy="1107333"/>
            <wp:effectExtent l="0" t="0" r="0" b="0"/>
            <wp:wrapNone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49" cy="110733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6F03C24C" w14:textId="7B0C6323" w:rsidR="00A902C8" w:rsidRDefault="005E0ECB">
      <w:pPr>
        <w:spacing w:before="58"/>
        <w:ind w:left="1029"/>
        <w:rPr>
          <w:rFonts w:ascii="Bell MT" w:eastAsia="Bell MT" w:hAnsi="Bell MT" w:cs="Bell M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4857D5EE" wp14:editId="2119EFAC">
            <wp:simplePos x="0" y="0"/>
            <wp:positionH relativeFrom="page">
              <wp:posOffset>925830</wp:posOffset>
            </wp:positionH>
            <wp:positionV relativeFrom="paragraph">
              <wp:posOffset>40005</wp:posOffset>
            </wp:positionV>
            <wp:extent cx="478155" cy="4165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416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2A7">
        <w:rPr>
          <w:rFonts w:ascii="Bell MT" w:eastAsia="Bell MT" w:hAnsi="Bell MT" w:cs="Bell MT"/>
          <w:b/>
          <w:bCs/>
          <w:spacing w:val="-1"/>
          <w:sz w:val="36"/>
          <w:szCs w:val="36"/>
        </w:rPr>
        <w:t>Planning</w:t>
      </w:r>
      <w:r w:rsidR="005342A7">
        <w:rPr>
          <w:rFonts w:ascii="Bell MT" w:eastAsia="Bell MT" w:hAnsi="Bell MT" w:cs="Bell MT"/>
          <w:b/>
          <w:bCs/>
          <w:spacing w:val="-19"/>
          <w:sz w:val="36"/>
          <w:szCs w:val="36"/>
        </w:rPr>
        <w:t xml:space="preserve"> </w:t>
      </w:r>
      <w:r w:rsidR="005342A7">
        <w:rPr>
          <w:rFonts w:ascii="Bell MT" w:eastAsia="Bell MT" w:hAnsi="Bell MT" w:cs="Bell MT"/>
          <w:b/>
          <w:bCs/>
          <w:spacing w:val="-1"/>
          <w:sz w:val="36"/>
          <w:szCs w:val="36"/>
        </w:rPr>
        <w:t>Commission</w:t>
      </w:r>
      <w:r w:rsidR="005342A7">
        <w:rPr>
          <w:rFonts w:ascii="Bell MT" w:eastAsia="Bell MT" w:hAnsi="Bell MT" w:cs="Bell MT"/>
          <w:b/>
          <w:bCs/>
          <w:spacing w:val="-17"/>
          <w:sz w:val="36"/>
          <w:szCs w:val="36"/>
        </w:rPr>
        <w:t xml:space="preserve"> </w:t>
      </w:r>
      <w:r w:rsidR="005342A7">
        <w:rPr>
          <w:rFonts w:ascii="Bell MT" w:eastAsia="Bell MT" w:hAnsi="Bell MT" w:cs="Bell MT"/>
          <w:b/>
          <w:bCs/>
          <w:spacing w:val="-1"/>
          <w:sz w:val="36"/>
          <w:szCs w:val="36"/>
        </w:rPr>
        <w:t>Work</w:t>
      </w:r>
      <w:r w:rsidR="005342A7">
        <w:rPr>
          <w:rFonts w:ascii="Bell MT" w:eastAsia="Bell MT" w:hAnsi="Bell MT" w:cs="Bell MT"/>
          <w:b/>
          <w:bCs/>
          <w:spacing w:val="-17"/>
          <w:sz w:val="36"/>
          <w:szCs w:val="36"/>
        </w:rPr>
        <w:t xml:space="preserve"> </w:t>
      </w:r>
      <w:r w:rsidR="005342A7">
        <w:rPr>
          <w:rFonts w:ascii="Bell MT" w:eastAsia="Bell MT" w:hAnsi="Bell MT" w:cs="Bell MT"/>
          <w:b/>
          <w:bCs/>
          <w:spacing w:val="-1"/>
          <w:sz w:val="36"/>
          <w:szCs w:val="36"/>
        </w:rPr>
        <w:t>Plan—</w:t>
      </w:r>
      <w:r w:rsidR="005342A7">
        <w:rPr>
          <w:rFonts w:ascii="Bell MT" w:eastAsia="Bell MT" w:hAnsi="Bell MT" w:cs="Bell MT"/>
          <w:b/>
          <w:bCs/>
          <w:spacing w:val="-17"/>
          <w:sz w:val="36"/>
          <w:szCs w:val="36"/>
        </w:rPr>
        <w:t xml:space="preserve"> </w:t>
      </w:r>
      <w:r w:rsidR="005342A7">
        <w:rPr>
          <w:rFonts w:ascii="Bell MT" w:eastAsia="Bell MT" w:hAnsi="Bell MT" w:cs="Bell MT"/>
          <w:b/>
          <w:bCs/>
          <w:sz w:val="36"/>
          <w:szCs w:val="36"/>
        </w:rPr>
        <w:t>202</w:t>
      </w:r>
      <w:r w:rsidR="00390DF6">
        <w:rPr>
          <w:rFonts w:ascii="Bell MT" w:eastAsia="Bell MT" w:hAnsi="Bell MT" w:cs="Bell MT"/>
          <w:b/>
          <w:bCs/>
          <w:sz w:val="36"/>
          <w:szCs w:val="36"/>
        </w:rPr>
        <w:t>4</w:t>
      </w:r>
      <w:r w:rsidR="005342A7">
        <w:rPr>
          <w:rFonts w:ascii="Bell MT" w:eastAsia="Bell MT" w:hAnsi="Bell MT" w:cs="Bell MT"/>
          <w:b/>
          <w:bCs/>
          <w:spacing w:val="-17"/>
          <w:sz w:val="36"/>
          <w:szCs w:val="36"/>
        </w:rPr>
        <w:t xml:space="preserve"> </w:t>
      </w:r>
    </w:p>
    <w:p w14:paraId="7E41C515" w14:textId="77777777" w:rsidR="00A902C8" w:rsidRDefault="00A902C8">
      <w:pPr>
        <w:rPr>
          <w:rFonts w:ascii="Bell MT" w:eastAsia="Bell MT" w:hAnsi="Bell MT" w:cs="Bell MT"/>
          <w:b/>
          <w:bCs/>
          <w:sz w:val="20"/>
          <w:szCs w:val="20"/>
        </w:rPr>
      </w:pPr>
    </w:p>
    <w:p w14:paraId="3C32B0FD" w14:textId="77777777" w:rsidR="00A902C8" w:rsidRDefault="00A902C8">
      <w:pPr>
        <w:rPr>
          <w:rFonts w:ascii="Bell MT" w:eastAsia="Bell MT" w:hAnsi="Bell MT" w:cs="Bell MT"/>
          <w:b/>
          <w:bCs/>
          <w:sz w:val="20"/>
          <w:szCs w:val="20"/>
        </w:rPr>
      </w:pPr>
    </w:p>
    <w:p w14:paraId="7FBCA536" w14:textId="77777777" w:rsidR="00A902C8" w:rsidRDefault="00A902C8">
      <w:pPr>
        <w:rPr>
          <w:rFonts w:ascii="Bell MT" w:eastAsia="Bell MT" w:hAnsi="Bell MT" w:cs="Bell MT"/>
          <w:b/>
          <w:bCs/>
          <w:sz w:val="20"/>
          <w:szCs w:val="20"/>
        </w:rPr>
      </w:pPr>
    </w:p>
    <w:p w14:paraId="031AF784" w14:textId="77777777" w:rsidR="00A902C8" w:rsidRDefault="00A902C8">
      <w:pPr>
        <w:spacing w:before="10"/>
        <w:rPr>
          <w:rFonts w:ascii="Bell MT" w:eastAsia="Bell MT" w:hAnsi="Bell MT" w:cs="Bell MT"/>
          <w:b/>
          <w:bCs/>
          <w:sz w:val="19"/>
          <w:szCs w:val="19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6"/>
        <w:gridCol w:w="2520"/>
      </w:tblGrid>
      <w:tr w:rsidR="00A902C8" w14:paraId="27D22FDE" w14:textId="77777777">
        <w:trPr>
          <w:trHeight w:hRule="exact" w:val="1008"/>
        </w:trPr>
        <w:tc>
          <w:tcPr>
            <w:tcW w:w="7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3C962FD6" w14:textId="77777777" w:rsidR="00A902C8" w:rsidRDefault="005342A7">
            <w:pPr>
              <w:pStyle w:val="TableParagraph"/>
              <w:spacing w:line="270" w:lineRule="exact"/>
              <w:ind w:left="99"/>
              <w:rPr>
                <w:rFonts w:ascii="Bell MT" w:eastAsia="Bell MT" w:hAnsi="Bell MT" w:cs="Bell MT"/>
                <w:sz w:val="24"/>
                <w:szCs w:val="24"/>
              </w:rPr>
            </w:pPr>
            <w:r>
              <w:rPr>
                <w:rFonts w:ascii="Bell MT"/>
                <w:b/>
                <w:spacing w:val="-1"/>
                <w:sz w:val="24"/>
              </w:rPr>
              <w:t>Project</w:t>
            </w:r>
            <w:r>
              <w:rPr>
                <w:rFonts w:ascii="Bell MT"/>
                <w:b/>
                <w:spacing w:val="-11"/>
                <w:sz w:val="24"/>
              </w:rPr>
              <w:t xml:space="preserve"> </w:t>
            </w:r>
            <w:r>
              <w:rPr>
                <w:rFonts w:ascii="Bell MT"/>
                <w:b/>
                <w:spacing w:val="-1"/>
                <w:sz w:val="24"/>
              </w:rPr>
              <w:t>Summary</w:t>
            </w: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14:paraId="68B5F703" w14:textId="77777777" w:rsidR="00A902C8" w:rsidRDefault="005342A7">
            <w:pPr>
              <w:pStyle w:val="TableParagraph"/>
              <w:ind w:left="102" w:right="177"/>
              <w:rPr>
                <w:rFonts w:ascii="Bell MT" w:eastAsia="Bell MT" w:hAnsi="Bell MT" w:cs="Bell MT"/>
              </w:rPr>
            </w:pPr>
            <w:r>
              <w:rPr>
                <w:rFonts w:ascii="Bell MT"/>
                <w:b/>
              </w:rPr>
              <w:t>Focus</w:t>
            </w:r>
            <w:r>
              <w:rPr>
                <w:rFonts w:ascii="Bell MT"/>
                <w:b/>
                <w:spacing w:val="-2"/>
              </w:rPr>
              <w:t xml:space="preserve"> </w:t>
            </w:r>
            <w:r>
              <w:rPr>
                <w:rFonts w:ascii="Bell MT"/>
                <w:b/>
              </w:rPr>
              <w:t>as</w:t>
            </w:r>
            <w:r>
              <w:rPr>
                <w:rFonts w:ascii="Bell MT"/>
                <w:b/>
                <w:spacing w:val="-2"/>
              </w:rPr>
              <w:t xml:space="preserve"> </w:t>
            </w:r>
            <w:r>
              <w:rPr>
                <w:rFonts w:ascii="Bell MT"/>
                <w:b/>
              </w:rPr>
              <w:t>a</w:t>
            </w:r>
            <w:r>
              <w:rPr>
                <w:rFonts w:ascii="Bell MT"/>
                <w:b/>
                <w:spacing w:val="-2"/>
              </w:rPr>
              <w:t xml:space="preserve"> </w:t>
            </w:r>
            <w:r>
              <w:rPr>
                <w:rFonts w:ascii="Bell MT"/>
                <w:b/>
              </w:rPr>
              <w:t>%</w:t>
            </w:r>
            <w:r>
              <w:rPr>
                <w:rFonts w:ascii="Bell MT"/>
                <w:b/>
                <w:spacing w:val="-1"/>
              </w:rPr>
              <w:t xml:space="preserve"> </w:t>
            </w:r>
            <w:r>
              <w:rPr>
                <w:rFonts w:ascii="Bell MT"/>
                <w:b/>
              </w:rPr>
              <w:t xml:space="preserve">of </w:t>
            </w:r>
            <w:r>
              <w:rPr>
                <w:rFonts w:ascii="Bell MT"/>
                <w:b/>
                <w:spacing w:val="-1"/>
              </w:rPr>
              <w:t>estimated time</w:t>
            </w:r>
            <w:r>
              <w:rPr>
                <w:rFonts w:ascii="Bell MT"/>
                <w:b/>
                <w:spacing w:val="-2"/>
              </w:rPr>
              <w:t xml:space="preserve"> that</w:t>
            </w:r>
            <w:r>
              <w:rPr>
                <w:rFonts w:ascii="Bell MT"/>
                <w:b/>
                <w:spacing w:val="27"/>
              </w:rPr>
              <w:t xml:space="preserve"> </w:t>
            </w:r>
            <w:r>
              <w:rPr>
                <w:rFonts w:ascii="Bell MT"/>
                <w:b/>
              </w:rPr>
              <w:t xml:space="preserve">will </w:t>
            </w:r>
            <w:r>
              <w:rPr>
                <w:rFonts w:ascii="Bell MT"/>
                <w:b/>
                <w:spacing w:val="-1"/>
              </w:rPr>
              <w:t>be</w:t>
            </w:r>
            <w:r>
              <w:rPr>
                <w:rFonts w:ascii="Bell MT"/>
                <w:b/>
                <w:spacing w:val="-2"/>
              </w:rPr>
              <w:t xml:space="preserve"> </w:t>
            </w:r>
            <w:r>
              <w:rPr>
                <w:rFonts w:ascii="Bell MT"/>
                <w:b/>
                <w:spacing w:val="-1"/>
              </w:rPr>
              <w:t>devoted to each</w:t>
            </w:r>
            <w:r>
              <w:rPr>
                <w:rFonts w:ascii="Bell MT"/>
                <w:b/>
                <w:spacing w:val="27"/>
              </w:rPr>
              <w:t xml:space="preserve"> </w:t>
            </w:r>
            <w:r>
              <w:rPr>
                <w:rFonts w:ascii="Bell MT"/>
                <w:b/>
                <w:spacing w:val="-1"/>
              </w:rPr>
              <w:t>project.</w:t>
            </w:r>
          </w:p>
        </w:tc>
      </w:tr>
      <w:tr w:rsidR="00A902C8" w14:paraId="0487C5CE" w14:textId="77777777" w:rsidTr="00662390">
        <w:trPr>
          <w:trHeight w:hRule="exact" w:val="3174"/>
        </w:trPr>
        <w:tc>
          <w:tcPr>
            <w:tcW w:w="7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EEC51" w14:textId="77777777" w:rsidR="00662390" w:rsidRDefault="00662390" w:rsidP="00662390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11"/>
            </w:tblGrid>
            <w:tr w:rsidR="00662390" w14:paraId="1EF6EE47" w14:textId="77777777">
              <w:trPr>
                <w:trHeight w:val="1279"/>
              </w:trPr>
              <w:tc>
                <w:tcPr>
                  <w:tcW w:w="7011" w:type="dxa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6A48424D" w14:textId="6EECF3FE" w:rsidR="00662390" w:rsidRDefault="00662390" w:rsidP="00662390">
                  <w:pPr>
                    <w:pStyle w:val="Default"/>
                    <w:numPr>
                      <w:ilvl w:val="0"/>
                      <w:numId w:val="5"/>
                    </w:num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2024 Comprehensive Plan Update </w:t>
                  </w:r>
                </w:p>
                <w:p w14:paraId="07D69A01" w14:textId="286C9FD8" w:rsidR="00662390" w:rsidRPr="00390DF6" w:rsidRDefault="00662390" w:rsidP="00662390">
                  <w:pPr>
                    <w:pStyle w:val="Default"/>
                    <w:numPr>
                      <w:ilvl w:val="0"/>
                      <w:numId w:val="6"/>
                    </w:numPr>
                    <w:rPr>
                      <w:color w:val="auto"/>
                    </w:rPr>
                  </w:pPr>
                  <w:r>
                    <w:rPr>
                      <w:sz w:val="23"/>
                      <w:szCs w:val="23"/>
                    </w:rPr>
                    <w:t xml:space="preserve">Review of 2015 Update and planning policy documents adopted since 2015 </w:t>
                  </w:r>
                </w:p>
                <w:p w14:paraId="025416B2" w14:textId="1BA45F16" w:rsidR="00390DF6" w:rsidRPr="00390DF6" w:rsidRDefault="00390DF6" w:rsidP="00390DF6">
                  <w:pPr>
                    <w:pStyle w:val="Default"/>
                    <w:numPr>
                      <w:ilvl w:val="0"/>
                      <w:numId w:val="6"/>
                    </w:numPr>
                    <w:rPr>
                      <w:color w:val="auto"/>
                    </w:rPr>
                  </w:pPr>
                  <w:r w:rsidRPr="00662390">
                    <w:rPr>
                      <w:sz w:val="23"/>
                      <w:szCs w:val="23"/>
                    </w:rPr>
                    <w:t xml:space="preserve">Host in Public Engagement Activities </w:t>
                  </w:r>
                </w:p>
                <w:p w14:paraId="72E0D62A" w14:textId="1A3B5C1D" w:rsidR="00390DF6" w:rsidRPr="00390DF6" w:rsidRDefault="00390DF6" w:rsidP="00390DF6">
                  <w:pPr>
                    <w:pStyle w:val="Default"/>
                    <w:numPr>
                      <w:ilvl w:val="0"/>
                      <w:numId w:val="6"/>
                    </w:numPr>
                    <w:rPr>
                      <w:color w:val="auto"/>
                    </w:rPr>
                  </w:pPr>
                  <w:r w:rsidRPr="00662390">
                    <w:rPr>
                      <w:sz w:val="23"/>
                      <w:szCs w:val="23"/>
                    </w:rPr>
                    <w:t>Coordination with City Council and other advisory boards</w:t>
                  </w:r>
                </w:p>
                <w:p w14:paraId="7B03F587" w14:textId="77777777" w:rsidR="00390DF6" w:rsidRPr="00662390" w:rsidRDefault="00390DF6" w:rsidP="00390DF6">
                  <w:pPr>
                    <w:pStyle w:val="Default"/>
                    <w:numPr>
                      <w:ilvl w:val="0"/>
                      <w:numId w:val="6"/>
                    </w:numPr>
                    <w:rPr>
                      <w:color w:val="auto"/>
                    </w:rPr>
                  </w:pPr>
                  <w:r w:rsidRPr="00662390">
                    <w:rPr>
                      <w:sz w:val="23"/>
                      <w:szCs w:val="23"/>
                    </w:rPr>
                    <w:t>Review of Planning Consultant drafts of Housing Action</w:t>
                  </w:r>
                </w:p>
                <w:p w14:paraId="194B5B8D" w14:textId="68A0165A" w:rsidR="00390DF6" w:rsidRPr="00390DF6" w:rsidRDefault="00390DF6" w:rsidP="00390DF6">
                  <w:pPr>
                    <w:pStyle w:val="Default"/>
                    <w:ind w:left="1140"/>
                    <w:rPr>
                      <w:color w:val="auto"/>
                    </w:rPr>
                  </w:pPr>
                  <w:r w:rsidRPr="00662390">
                    <w:rPr>
                      <w:sz w:val="23"/>
                      <w:szCs w:val="23"/>
                    </w:rPr>
                    <w:t>Plan and draft updates to comprehensive plan policies and background materials</w:t>
                  </w:r>
                </w:p>
                <w:p w14:paraId="4FABF1DF" w14:textId="322797D9" w:rsidR="00662390" w:rsidRDefault="00662390" w:rsidP="00662390">
                  <w:pPr>
                    <w:pStyle w:val="Default"/>
                    <w:numPr>
                      <w:ilvl w:val="0"/>
                      <w:numId w:val="6"/>
                    </w:numPr>
                    <w:rPr>
                      <w:color w:val="auto"/>
                    </w:rPr>
                  </w:pPr>
                  <w:r>
                    <w:rPr>
                      <w:sz w:val="23"/>
                      <w:szCs w:val="23"/>
                    </w:rPr>
                    <w:t>Recommend Update</w:t>
                  </w:r>
                  <w:r w:rsidR="00390DF6">
                    <w:rPr>
                      <w:sz w:val="23"/>
                      <w:szCs w:val="23"/>
                    </w:rPr>
                    <w:t xml:space="preserve">s </w:t>
                  </w:r>
                  <w:r>
                    <w:rPr>
                      <w:sz w:val="23"/>
                      <w:szCs w:val="23"/>
                    </w:rPr>
                    <w:t xml:space="preserve">to Council </w:t>
                  </w:r>
                </w:p>
                <w:p w14:paraId="23576708" w14:textId="77777777" w:rsidR="00662390" w:rsidRDefault="00662390" w:rsidP="00662390">
                  <w:pPr>
                    <w:pStyle w:val="Default"/>
                    <w:numPr>
                      <w:ilvl w:val="1"/>
                      <w:numId w:val="4"/>
                    </w:numPr>
                    <w:rPr>
                      <w:sz w:val="23"/>
                      <w:szCs w:val="23"/>
                    </w:rPr>
                  </w:pPr>
                </w:p>
                <w:p w14:paraId="6B185161" w14:textId="77777777" w:rsidR="00662390" w:rsidRDefault="00662390" w:rsidP="00662390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074D617A" w14:textId="66582B38" w:rsidR="00A902C8" w:rsidRDefault="00A902C8">
            <w:pPr>
              <w:pStyle w:val="ListParagraph"/>
              <w:numPr>
                <w:ilvl w:val="1"/>
                <w:numId w:val="3"/>
              </w:numPr>
              <w:tabs>
                <w:tab w:val="left" w:pos="820"/>
              </w:tabs>
              <w:spacing w:line="29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140D0" w14:textId="77777777" w:rsidR="00A902C8" w:rsidRDefault="00A902C8">
            <w:pPr>
              <w:pStyle w:val="TableParagraph"/>
              <w:rPr>
                <w:rFonts w:ascii="Bell MT" w:eastAsia="Bell MT" w:hAnsi="Bell MT" w:cs="Bell MT"/>
                <w:b/>
                <w:bCs/>
              </w:rPr>
            </w:pPr>
          </w:p>
          <w:p w14:paraId="4B404DF1" w14:textId="77777777" w:rsidR="00A902C8" w:rsidRDefault="00A902C8">
            <w:pPr>
              <w:pStyle w:val="TableParagraph"/>
              <w:rPr>
                <w:rFonts w:ascii="Bell MT" w:eastAsia="Bell MT" w:hAnsi="Bell MT" w:cs="Bell MT"/>
                <w:b/>
                <w:bCs/>
              </w:rPr>
            </w:pPr>
          </w:p>
          <w:p w14:paraId="7CFB0358" w14:textId="77777777" w:rsidR="00A902C8" w:rsidRDefault="00A902C8">
            <w:pPr>
              <w:pStyle w:val="TableParagraph"/>
              <w:spacing w:before="8"/>
              <w:rPr>
                <w:rFonts w:ascii="Bell MT" w:eastAsia="Bell MT" w:hAnsi="Bell MT" w:cs="Bell MT"/>
                <w:b/>
                <w:bCs/>
                <w:sz w:val="20"/>
                <w:szCs w:val="20"/>
              </w:rPr>
            </w:pPr>
          </w:p>
          <w:p w14:paraId="44BC3D48" w14:textId="73FBEFA7" w:rsidR="00A902C8" w:rsidRDefault="00354A99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100</w:t>
            </w:r>
            <w:r w:rsidR="005342A7">
              <w:rPr>
                <w:rFonts w:ascii="Times New Roman"/>
                <w:spacing w:val="-1"/>
              </w:rPr>
              <w:t>%</w:t>
            </w:r>
          </w:p>
        </w:tc>
      </w:tr>
    </w:tbl>
    <w:p w14:paraId="458AC4FC" w14:textId="77777777" w:rsidR="001577B4" w:rsidRDefault="001577B4"/>
    <w:sectPr w:rsidR="001577B4">
      <w:type w:val="continuous"/>
      <w:pgSz w:w="15840" w:h="12240" w:orient="landscape"/>
      <w:pgMar w:top="1140" w:right="22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1159F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190755"/>
    <w:multiLevelType w:val="hybridMultilevel"/>
    <w:tmpl w:val="101C79C0"/>
    <w:lvl w:ilvl="0" w:tplc="3650E312">
      <w:start w:val="3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E6B4115C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2" w:tplc="6D54934E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3" w:tplc="969C85A2">
      <w:start w:val="1"/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FFF4E724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5" w:tplc="F340A10A">
      <w:start w:val="1"/>
      <w:numFmt w:val="bullet"/>
      <w:lvlText w:val="•"/>
      <w:lvlJc w:val="left"/>
      <w:pPr>
        <w:ind w:left="3599" w:hanging="360"/>
      </w:pPr>
      <w:rPr>
        <w:rFonts w:hint="default"/>
      </w:rPr>
    </w:lvl>
    <w:lvl w:ilvl="6" w:tplc="9896167E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  <w:lvl w:ilvl="7" w:tplc="2B4ED4B2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8" w:tplc="673C0868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abstractNum w:abstractNumId="2" w15:restartNumberingAfterBreak="0">
    <w:nsid w:val="157602BF"/>
    <w:multiLevelType w:val="hybridMultilevel"/>
    <w:tmpl w:val="E880F30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4E17F6F"/>
    <w:multiLevelType w:val="hybridMultilevel"/>
    <w:tmpl w:val="4C2A4BFC"/>
    <w:lvl w:ilvl="0" w:tplc="8856E6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797299E4">
      <w:numFmt w:val="bullet"/>
      <w:lvlText w:val="•"/>
      <w:lvlJc w:val="left"/>
      <w:pPr>
        <w:ind w:left="1140" w:hanging="360"/>
      </w:pPr>
      <w:rPr>
        <w:rFonts w:ascii="Symbol" w:eastAsiaTheme="minorHAnsi" w:hAnsi="Symbol" w:cs="Times New Roman" w:hint="default"/>
        <w:color w:val="00000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1A01262"/>
    <w:multiLevelType w:val="hybridMultilevel"/>
    <w:tmpl w:val="ED5ECF92"/>
    <w:lvl w:ilvl="0" w:tplc="C0143E6E">
      <w:start w:val="1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8BFCA60A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2" w:tplc="72F8267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3" w:tplc="04BE5480">
      <w:start w:val="1"/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0FAA2822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5" w:tplc="F1E09D48">
      <w:start w:val="1"/>
      <w:numFmt w:val="bullet"/>
      <w:lvlText w:val="•"/>
      <w:lvlJc w:val="left"/>
      <w:pPr>
        <w:ind w:left="3599" w:hanging="360"/>
      </w:pPr>
      <w:rPr>
        <w:rFonts w:hint="default"/>
      </w:rPr>
    </w:lvl>
    <w:lvl w:ilvl="6" w:tplc="7152B116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  <w:lvl w:ilvl="7" w:tplc="0BC60E06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8" w:tplc="6F464868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abstractNum w:abstractNumId="5" w15:restartNumberingAfterBreak="0">
    <w:nsid w:val="7F3C084D"/>
    <w:multiLevelType w:val="hybridMultilevel"/>
    <w:tmpl w:val="5AEEF9F6"/>
    <w:lvl w:ilvl="0" w:tplc="F388672A">
      <w:start w:val="2"/>
      <w:numFmt w:val="decimal"/>
      <w:lvlText w:val="%1."/>
      <w:lvlJc w:val="left"/>
      <w:pPr>
        <w:ind w:left="339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5D4B5C8">
      <w:start w:val="1"/>
      <w:numFmt w:val="bullet"/>
      <w:lvlText w:val=""/>
      <w:lvlJc w:val="left"/>
      <w:pPr>
        <w:ind w:left="819" w:hanging="360"/>
      </w:pPr>
      <w:rPr>
        <w:rFonts w:ascii="Symbol" w:eastAsia="Symbol" w:hAnsi="Symbol" w:hint="default"/>
        <w:sz w:val="24"/>
        <w:szCs w:val="24"/>
      </w:rPr>
    </w:lvl>
    <w:lvl w:ilvl="2" w:tplc="2BEA1DB6">
      <w:start w:val="1"/>
      <w:numFmt w:val="bullet"/>
      <w:lvlText w:val="•"/>
      <w:lvlJc w:val="left"/>
      <w:pPr>
        <w:ind w:left="1514" w:hanging="360"/>
      </w:pPr>
      <w:rPr>
        <w:rFonts w:hint="default"/>
      </w:rPr>
    </w:lvl>
    <w:lvl w:ilvl="3" w:tplc="146AA858">
      <w:start w:val="1"/>
      <w:numFmt w:val="bullet"/>
      <w:lvlText w:val="•"/>
      <w:lvlJc w:val="left"/>
      <w:pPr>
        <w:ind w:left="2209" w:hanging="360"/>
      </w:pPr>
      <w:rPr>
        <w:rFonts w:hint="default"/>
      </w:rPr>
    </w:lvl>
    <w:lvl w:ilvl="4" w:tplc="E8ACB260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5" w:tplc="BD9A6B50">
      <w:start w:val="1"/>
      <w:numFmt w:val="bullet"/>
      <w:lvlText w:val="•"/>
      <w:lvlJc w:val="left"/>
      <w:pPr>
        <w:ind w:left="3599" w:hanging="360"/>
      </w:pPr>
      <w:rPr>
        <w:rFonts w:hint="default"/>
      </w:rPr>
    </w:lvl>
    <w:lvl w:ilvl="6" w:tplc="46B4F0A6">
      <w:start w:val="1"/>
      <w:numFmt w:val="bullet"/>
      <w:lvlText w:val="•"/>
      <w:lvlJc w:val="left"/>
      <w:pPr>
        <w:ind w:left="4294" w:hanging="360"/>
      </w:pPr>
      <w:rPr>
        <w:rFonts w:hint="default"/>
      </w:rPr>
    </w:lvl>
    <w:lvl w:ilvl="7" w:tplc="A0708F6E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8" w:tplc="01D461C0">
      <w:start w:val="1"/>
      <w:numFmt w:val="bullet"/>
      <w:lvlText w:val="•"/>
      <w:lvlJc w:val="left"/>
      <w:pPr>
        <w:ind w:left="5684" w:hanging="360"/>
      </w:pPr>
      <w:rPr>
        <w:rFonts w:hint="default"/>
      </w:rPr>
    </w:lvl>
  </w:abstractNum>
  <w:num w:numId="1" w16cid:durableId="635765398">
    <w:abstractNumId w:val="1"/>
  </w:num>
  <w:num w:numId="2" w16cid:durableId="1982340121">
    <w:abstractNumId w:val="5"/>
  </w:num>
  <w:num w:numId="3" w16cid:durableId="1360543827">
    <w:abstractNumId w:val="4"/>
  </w:num>
  <w:num w:numId="4" w16cid:durableId="975834732">
    <w:abstractNumId w:val="0"/>
  </w:num>
  <w:num w:numId="5" w16cid:durableId="546456021">
    <w:abstractNumId w:val="3"/>
  </w:num>
  <w:num w:numId="6" w16cid:durableId="1784037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8"/>
    <w:rsid w:val="00072713"/>
    <w:rsid w:val="001577B4"/>
    <w:rsid w:val="00204278"/>
    <w:rsid w:val="00354A99"/>
    <w:rsid w:val="00390DF6"/>
    <w:rsid w:val="003F4DB0"/>
    <w:rsid w:val="005342A7"/>
    <w:rsid w:val="005E0ECB"/>
    <w:rsid w:val="005E484D"/>
    <w:rsid w:val="00662390"/>
    <w:rsid w:val="007A6AD4"/>
    <w:rsid w:val="009A0393"/>
    <w:rsid w:val="00A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8882"/>
  <w15:docId w15:val="{453F8AB9-F076-44E0-A10A-DD2B2E2D1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66239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Planning1</dc:creator>
  <cp:lastModifiedBy>Mark Hofman</cp:lastModifiedBy>
  <cp:revision>2</cp:revision>
  <cp:lastPrinted>2022-03-29T17:02:00Z</cp:lastPrinted>
  <dcterms:created xsi:type="dcterms:W3CDTF">2025-03-11T00:34:00Z</dcterms:created>
  <dcterms:modified xsi:type="dcterms:W3CDTF">2025-03-11T00:34:00Z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LastSaved">
    <vt:filetime>2022-02-15T00:00:00Z</vt:filetime>
  </property>
</Properties>
</file>