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1F69" w:rsidRPr="00AF12FB" w:rsidRDefault="007E1F69" w:rsidP="007E1F69">
      <w:pPr>
        <w:autoSpaceDE w:val="0"/>
        <w:autoSpaceDN w:val="0"/>
        <w:jc w:val="center"/>
        <w:rPr>
          <w:rFonts w:ascii="Garamond" w:eastAsia="Arial Unicode MS" w:hAnsi="Garamond" w:cs="Arial Unicode MS"/>
          <w:sz w:val="22"/>
          <w:szCs w:val="22"/>
        </w:rPr>
      </w:pPr>
      <w:r w:rsidRPr="00AF12FB">
        <w:rPr>
          <w:rFonts w:ascii="Garamond" w:eastAsia="Arial Unicode MS" w:hAnsi="Garamond" w:cs="Arial Unicode MS"/>
          <w:b/>
          <w:sz w:val="22"/>
          <w:szCs w:val="22"/>
        </w:rPr>
        <w:t>City of Lake Forest Park - Planning Commission</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 xml:space="preserve">Regular Meeting Notes: </w:t>
      </w:r>
      <w:r w:rsidR="001F2E1E">
        <w:rPr>
          <w:rFonts w:ascii="Garamond" w:eastAsia="Arial Unicode MS" w:hAnsi="Garamond" w:cs="Arial Unicode MS"/>
          <w:b/>
          <w:sz w:val="22"/>
          <w:szCs w:val="22"/>
        </w:rPr>
        <w:t>July 12</w:t>
      </w:r>
      <w:r w:rsidR="00024968">
        <w:rPr>
          <w:rFonts w:ascii="Garamond" w:eastAsia="Arial Unicode MS" w:hAnsi="Garamond" w:cs="Arial Unicode MS"/>
          <w:b/>
          <w:sz w:val="22"/>
          <w:szCs w:val="22"/>
        </w:rPr>
        <w:t>,</w:t>
      </w:r>
      <w:r w:rsidR="00233276">
        <w:rPr>
          <w:rFonts w:ascii="Garamond" w:eastAsia="Arial Unicode MS" w:hAnsi="Garamond" w:cs="Arial Unicode MS"/>
          <w:b/>
          <w:sz w:val="22"/>
          <w:szCs w:val="22"/>
        </w:rPr>
        <w:t xml:space="preserve"> 2016</w:t>
      </w:r>
    </w:p>
    <w:p w:rsidR="007E1F69" w:rsidRPr="00AF12FB" w:rsidRDefault="007E1F69" w:rsidP="007E1F69">
      <w:pPr>
        <w:keepNext/>
        <w:autoSpaceDE w:val="0"/>
        <w:autoSpaceDN w:val="0"/>
        <w:jc w:val="center"/>
        <w:outlineLvl w:val="3"/>
        <w:rPr>
          <w:rFonts w:ascii="Garamond" w:eastAsia="Arial Unicode MS" w:hAnsi="Garamond" w:cs="Arial Unicode MS"/>
          <w:b/>
          <w:sz w:val="22"/>
          <w:szCs w:val="22"/>
        </w:rPr>
      </w:pPr>
      <w:r w:rsidRPr="00AF12FB">
        <w:rPr>
          <w:rFonts w:ascii="Garamond" w:eastAsia="Arial Unicode MS" w:hAnsi="Garamond" w:cs="Arial Unicode MS"/>
          <w:b/>
          <w:sz w:val="22"/>
          <w:szCs w:val="22"/>
        </w:rPr>
        <w:t>17425 Ballinger Way NE—</w:t>
      </w:r>
      <w:r w:rsidR="00024968">
        <w:rPr>
          <w:rFonts w:ascii="Garamond" w:eastAsia="Arial Unicode MS" w:hAnsi="Garamond" w:cs="Arial Unicode MS"/>
          <w:b/>
          <w:sz w:val="22"/>
          <w:szCs w:val="22"/>
        </w:rPr>
        <w:t>Forest Room</w:t>
      </w:r>
    </w:p>
    <w:p w:rsidR="00870889" w:rsidRPr="00AF12FB" w:rsidRDefault="00870889" w:rsidP="00870889">
      <w:pPr>
        <w:rPr>
          <w:rFonts w:ascii="Garamond" w:hAnsi="Garamond"/>
          <w:sz w:val="22"/>
          <w:szCs w:val="22"/>
        </w:rPr>
      </w:pPr>
    </w:p>
    <w:p w:rsidR="008954AE" w:rsidRPr="00AF12FB" w:rsidRDefault="00851389" w:rsidP="008954AE">
      <w:pPr>
        <w:rPr>
          <w:rFonts w:ascii="Garamond" w:hAnsi="Garamond"/>
          <w:sz w:val="22"/>
          <w:szCs w:val="22"/>
        </w:rPr>
      </w:pPr>
      <w:r w:rsidRPr="00AF12FB">
        <w:rPr>
          <w:rFonts w:ascii="Garamond" w:hAnsi="Garamond"/>
          <w:b/>
          <w:sz w:val="22"/>
          <w:szCs w:val="22"/>
        </w:rPr>
        <w:t xml:space="preserve">Planning </w:t>
      </w:r>
      <w:r w:rsidR="00AA3856">
        <w:rPr>
          <w:rFonts w:ascii="Garamond" w:hAnsi="Garamond"/>
          <w:b/>
          <w:sz w:val="22"/>
          <w:szCs w:val="22"/>
        </w:rPr>
        <w:t>Commissioners</w:t>
      </w:r>
      <w:r w:rsidR="00870889" w:rsidRPr="00AF12FB">
        <w:rPr>
          <w:rFonts w:ascii="Garamond" w:hAnsi="Garamond"/>
          <w:b/>
          <w:sz w:val="22"/>
          <w:szCs w:val="22"/>
        </w:rPr>
        <w:t xml:space="preserve"> present:</w:t>
      </w:r>
      <w:r w:rsidR="00870889" w:rsidRPr="00AF12FB">
        <w:rPr>
          <w:rFonts w:ascii="Garamond" w:hAnsi="Garamond"/>
          <w:sz w:val="22"/>
          <w:szCs w:val="22"/>
        </w:rPr>
        <w:t xml:space="preserve"> </w:t>
      </w:r>
      <w:r w:rsidR="00C11B7C">
        <w:rPr>
          <w:rFonts w:ascii="Garamond" w:hAnsi="Garamond"/>
          <w:sz w:val="22"/>
          <w:szCs w:val="22"/>
        </w:rPr>
        <w:t>Chair Jon Lebo</w:t>
      </w:r>
      <w:r w:rsidR="00AF12FB" w:rsidRPr="00AF12FB">
        <w:rPr>
          <w:rFonts w:ascii="Garamond" w:hAnsi="Garamond"/>
          <w:sz w:val="22"/>
          <w:szCs w:val="22"/>
        </w:rPr>
        <w:t xml:space="preserve">; </w:t>
      </w:r>
      <w:r w:rsidR="00C11B7C" w:rsidRPr="00AF12FB">
        <w:rPr>
          <w:rFonts w:ascii="Garamond" w:hAnsi="Garamond"/>
          <w:sz w:val="22"/>
          <w:szCs w:val="22"/>
        </w:rPr>
        <w:t>Richard Saunders</w:t>
      </w:r>
      <w:r w:rsidR="000075C7">
        <w:rPr>
          <w:rFonts w:ascii="Garamond" w:hAnsi="Garamond"/>
          <w:sz w:val="22"/>
          <w:szCs w:val="22"/>
        </w:rPr>
        <w:t xml:space="preserve">; </w:t>
      </w:r>
      <w:r w:rsidR="003A1EA6">
        <w:rPr>
          <w:rFonts w:ascii="Garamond" w:hAnsi="Garamond"/>
          <w:sz w:val="22"/>
          <w:szCs w:val="22"/>
        </w:rPr>
        <w:t xml:space="preserve">Joel Paisner, </w:t>
      </w:r>
      <w:r w:rsidR="004B150D">
        <w:rPr>
          <w:rFonts w:ascii="Garamond" w:hAnsi="Garamond"/>
          <w:sz w:val="22"/>
          <w:szCs w:val="22"/>
        </w:rPr>
        <w:t>Connie</w:t>
      </w:r>
      <w:r w:rsidR="003A697E">
        <w:rPr>
          <w:rFonts w:ascii="Garamond" w:hAnsi="Garamond"/>
          <w:sz w:val="22"/>
          <w:szCs w:val="22"/>
        </w:rPr>
        <w:t xml:space="preserve"> Holloway</w:t>
      </w:r>
      <w:r w:rsidR="004B150D">
        <w:rPr>
          <w:rFonts w:ascii="Garamond" w:hAnsi="Garamond"/>
          <w:sz w:val="22"/>
          <w:szCs w:val="22"/>
        </w:rPr>
        <w:t>; Ray Holmdahl</w:t>
      </w:r>
    </w:p>
    <w:p w:rsidR="008A6014" w:rsidRPr="008A6014" w:rsidRDefault="00870889" w:rsidP="00870889">
      <w:pPr>
        <w:rPr>
          <w:rFonts w:ascii="Garamond" w:hAnsi="Garamond"/>
          <w:sz w:val="22"/>
          <w:szCs w:val="22"/>
        </w:rPr>
      </w:pPr>
      <w:r w:rsidRPr="00AF12FB">
        <w:rPr>
          <w:rFonts w:ascii="Garamond" w:hAnsi="Garamond"/>
          <w:b/>
          <w:sz w:val="22"/>
          <w:szCs w:val="22"/>
        </w:rPr>
        <w:t>Staff and others present:</w:t>
      </w:r>
      <w:r w:rsidR="00027842" w:rsidRPr="00AF12FB">
        <w:rPr>
          <w:rFonts w:ascii="Garamond" w:hAnsi="Garamond"/>
          <w:sz w:val="22"/>
          <w:szCs w:val="22"/>
        </w:rPr>
        <w:t xml:space="preserve"> </w:t>
      </w:r>
      <w:r w:rsidR="001F2E1E">
        <w:rPr>
          <w:rFonts w:ascii="Garamond" w:hAnsi="Garamond"/>
          <w:sz w:val="22"/>
          <w:szCs w:val="22"/>
        </w:rPr>
        <w:t xml:space="preserve">Steve Bennett, Planning Director; </w:t>
      </w:r>
      <w:r w:rsidR="004B150D">
        <w:rPr>
          <w:rFonts w:ascii="Garamond" w:hAnsi="Garamond"/>
          <w:sz w:val="22"/>
          <w:szCs w:val="22"/>
        </w:rPr>
        <w:t>Ande Flower, Principal Planner</w:t>
      </w:r>
      <w:r w:rsidR="00A15806" w:rsidRPr="00AF12FB">
        <w:rPr>
          <w:rFonts w:ascii="Garamond" w:hAnsi="Garamond"/>
          <w:sz w:val="22"/>
          <w:szCs w:val="22"/>
        </w:rPr>
        <w:t>;</w:t>
      </w:r>
      <w:r w:rsidR="004B150D">
        <w:rPr>
          <w:rFonts w:ascii="Garamond" w:hAnsi="Garamond"/>
          <w:sz w:val="22"/>
          <w:szCs w:val="22"/>
        </w:rPr>
        <w:t xml:space="preserve"> Jake Tracy, Assistant Planner; Mike Dee, resident</w:t>
      </w:r>
      <w:r w:rsidR="003A697E">
        <w:rPr>
          <w:rFonts w:ascii="Garamond" w:hAnsi="Garamond"/>
          <w:sz w:val="22"/>
          <w:szCs w:val="22"/>
        </w:rPr>
        <w:t>; Nick Hegulescu</w:t>
      </w:r>
      <w:bookmarkStart w:id="0" w:name="_GoBack"/>
      <w:bookmarkEnd w:id="0"/>
      <w:r w:rsidR="003A697E">
        <w:rPr>
          <w:rFonts w:ascii="Garamond" w:hAnsi="Garamond"/>
          <w:sz w:val="22"/>
          <w:szCs w:val="22"/>
        </w:rPr>
        <w:t>, Resident; Norman Lieberman, Resident; Charles Anderson, Resident</w:t>
      </w:r>
    </w:p>
    <w:p w:rsidR="005B5629" w:rsidRPr="00AF12FB" w:rsidRDefault="00380934" w:rsidP="00870889">
      <w:pPr>
        <w:rPr>
          <w:rFonts w:ascii="Garamond" w:hAnsi="Garamond"/>
          <w:sz w:val="22"/>
          <w:szCs w:val="22"/>
        </w:rPr>
      </w:pPr>
      <w:r>
        <w:rPr>
          <w:rFonts w:ascii="Garamond" w:hAnsi="Garamond"/>
          <w:sz w:val="22"/>
          <w:szCs w:val="22"/>
        </w:rPr>
        <w:t xml:space="preserve"> </w:t>
      </w:r>
      <w:r w:rsidR="00B37D11" w:rsidRPr="00AF12FB">
        <w:rPr>
          <w:rFonts w:ascii="Garamond" w:hAnsi="Garamond"/>
          <w:b/>
          <w:sz w:val="22"/>
          <w:szCs w:val="22"/>
        </w:rPr>
        <w:t xml:space="preserve">Planning </w:t>
      </w:r>
      <w:r w:rsidR="00AA3856">
        <w:rPr>
          <w:rFonts w:ascii="Garamond" w:hAnsi="Garamond"/>
          <w:b/>
          <w:sz w:val="22"/>
          <w:szCs w:val="22"/>
        </w:rPr>
        <w:t>Commissioners</w:t>
      </w:r>
      <w:r w:rsidR="00B37D11" w:rsidRPr="00AF12FB">
        <w:rPr>
          <w:rFonts w:ascii="Garamond" w:hAnsi="Garamond"/>
          <w:b/>
          <w:sz w:val="22"/>
          <w:szCs w:val="22"/>
        </w:rPr>
        <w:t xml:space="preserve"> absent</w:t>
      </w:r>
      <w:r w:rsidR="00C11B7C">
        <w:rPr>
          <w:rFonts w:ascii="Garamond" w:hAnsi="Garamond"/>
          <w:b/>
          <w:sz w:val="22"/>
          <w:szCs w:val="22"/>
        </w:rPr>
        <w:t>:</w:t>
      </w:r>
      <w:r w:rsidR="00C11B7C">
        <w:rPr>
          <w:rFonts w:ascii="Garamond" w:hAnsi="Garamond"/>
          <w:sz w:val="22"/>
          <w:szCs w:val="22"/>
        </w:rPr>
        <w:t xml:space="preserve"> </w:t>
      </w:r>
      <w:r w:rsidR="003A697E">
        <w:rPr>
          <w:rFonts w:ascii="Garamond" w:hAnsi="Garamond"/>
          <w:sz w:val="22"/>
          <w:szCs w:val="22"/>
        </w:rPr>
        <w:t>Doug Gochanour</w:t>
      </w:r>
    </w:p>
    <w:p w:rsidR="00102333" w:rsidRDefault="00102333" w:rsidP="00870889">
      <w:pPr>
        <w:rPr>
          <w:rFonts w:ascii="Garamond" w:hAnsi="Garamond"/>
          <w:b/>
          <w:sz w:val="22"/>
          <w:szCs w:val="22"/>
        </w:rPr>
      </w:pPr>
    </w:p>
    <w:p w:rsidR="00870889" w:rsidRPr="00AF12FB" w:rsidRDefault="00870889" w:rsidP="00870889">
      <w:pPr>
        <w:rPr>
          <w:rFonts w:ascii="Garamond" w:hAnsi="Garamond"/>
          <w:sz w:val="22"/>
          <w:szCs w:val="22"/>
        </w:rPr>
      </w:pPr>
      <w:r w:rsidRPr="00AF12FB">
        <w:rPr>
          <w:rFonts w:ascii="Garamond" w:hAnsi="Garamond"/>
          <w:b/>
          <w:sz w:val="22"/>
          <w:szCs w:val="22"/>
        </w:rPr>
        <w:t>Call to order:</w:t>
      </w:r>
      <w:r w:rsidRPr="00AF12FB">
        <w:rPr>
          <w:rFonts w:ascii="Garamond" w:hAnsi="Garamond"/>
          <w:sz w:val="22"/>
          <w:szCs w:val="22"/>
        </w:rPr>
        <w:t xml:space="preserve"> </w:t>
      </w:r>
      <w:r w:rsidR="003A697E">
        <w:rPr>
          <w:rFonts w:ascii="Garamond" w:hAnsi="Garamond"/>
          <w:sz w:val="22"/>
          <w:szCs w:val="22"/>
        </w:rPr>
        <w:t>7</w:t>
      </w:r>
      <w:r w:rsidRPr="00AF12FB">
        <w:rPr>
          <w:rFonts w:ascii="Garamond" w:hAnsi="Garamond"/>
          <w:sz w:val="22"/>
          <w:szCs w:val="22"/>
        </w:rPr>
        <w:t>:</w:t>
      </w:r>
      <w:r w:rsidR="00DD4E70" w:rsidRPr="00AF12FB">
        <w:rPr>
          <w:rFonts w:ascii="Garamond" w:hAnsi="Garamond"/>
          <w:sz w:val="22"/>
          <w:szCs w:val="22"/>
        </w:rPr>
        <w:t>0</w:t>
      </w:r>
      <w:r w:rsidR="001911A3" w:rsidRPr="00AF12FB">
        <w:rPr>
          <w:rFonts w:ascii="Garamond" w:hAnsi="Garamond"/>
          <w:sz w:val="22"/>
          <w:szCs w:val="22"/>
        </w:rPr>
        <w:t>0</w:t>
      </w:r>
      <w:r w:rsidR="00102333">
        <w:rPr>
          <w:rFonts w:ascii="Garamond" w:hAnsi="Garamond"/>
          <w:sz w:val="22"/>
          <w:szCs w:val="22"/>
        </w:rPr>
        <w:t xml:space="preserve"> </w:t>
      </w:r>
      <w:r w:rsidRPr="00AF12FB">
        <w:rPr>
          <w:rFonts w:ascii="Garamond" w:hAnsi="Garamond"/>
          <w:sz w:val="22"/>
          <w:szCs w:val="22"/>
        </w:rPr>
        <w:t>PM</w:t>
      </w:r>
    </w:p>
    <w:p w:rsidR="00870889" w:rsidRPr="00AF12FB" w:rsidRDefault="00870889" w:rsidP="00870889">
      <w:pPr>
        <w:rPr>
          <w:rFonts w:ascii="Garamond" w:hAnsi="Garamond"/>
          <w:sz w:val="22"/>
          <w:szCs w:val="22"/>
        </w:rPr>
      </w:pPr>
    </w:p>
    <w:p w:rsidR="000075C7" w:rsidRDefault="00870889" w:rsidP="00870889">
      <w:pPr>
        <w:rPr>
          <w:rFonts w:ascii="Garamond" w:hAnsi="Garamond"/>
          <w:sz w:val="22"/>
          <w:szCs w:val="22"/>
        </w:rPr>
      </w:pPr>
      <w:r w:rsidRPr="00AF12FB">
        <w:rPr>
          <w:rFonts w:ascii="Garamond" w:hAnsi="Garamond"/>
          <w:b/>
          <w:sz w:val="22"/>
          <w:szCs w:val="22"/>
        </w:rPr>
        <w:t>Approval of Meeting Agenda:</w:t>
      </w:r>
      <w:r w:rsidRPr="00AF12FB">
        <w:rPr>
          <w:rFonts w:ascii="Garamond" w:hAnsi="Garamond"/>
          <w:sz w:val="22"/>
          <w:szCs w:val="22"/>
        </w:rPr>
        <w:t xml:space="preserve"> </w:t>
      </w:r>
    </w:p>
    <w:p w:rsidR="00870889" w:rsidRPr="00AF12FB" w:rsidRDefault="001F2E1E" w:rsidP="00870889">
      <w:pPr>
        <w:rPr>
          <w:rFonts w:ascii="Garamond" w:hAnsi="Garamond"/>
          <w:sz w:val="22"/>
          <w:szCs w:val="22"/>
        </w:rPr>
      </w:pPr>
      <w:r>
        <w:rPr>
          <w:rFonts w:ascii="Garamond" w:hAnsi="Garamond"/>
          <w:sz w:val="22"/>
          <w:szCs w:val="22"/>
        </w:rPr>
        <w:t xml:space="preserve">Cmr. </w:t>
      </w:r>
      <w:r w:rsidR="006C2CAC">
        <w:rPr>
          <w:rFonts w:ascii="Garamond" w:hAnsi="Garamond"/>
          <w:sz w:val="22"/>
          <w:szCs w:val="22"/>
        </w:rPr>
        <w:t>P</w:t>
      </w:r>
      <w:r w:rsidR="000214F3">
        <w:rPr>
          <w:rFonts w:ascii="Garamond" w:hAnsi="Garamond"/>
          <w:sz w:val="22"/>
          <w:szCs w:val="22"/>
        </w:rPr>
        <w:t>aisner</w:t>
      </w:r>
      <w:r w:rsidR="004B150D">
        <w:rPr>
          <w:rFonts w:ascii="Garamond" w:hAnsi="Garamond"/>
          <w:sz w:val="22"/>
          <w:szCs w:val="22"/>
        </w:rPr>
        <w:t xml:space="preserve"> </w:t>
      </w:r>
      <w:r w:rsidR="003A1EA6">
        <w:rPr>
          <w:rFonts w:ascii="Garamond" w:hAnsi="Garamond"/>
          <w:sz w:val="22"/>
          <w:szCs w:val="22"/>
        </w:rPr>
        <w:t xml:space="preserve"> </w:t>
      </w:r>
      <w:r w:rsidR="008A6014">
        <w:rPr>
          <w:rFonts w:ascii="Garamond" w:hAnsi="Garamond"/>
          <w:sz w:val="22"/>
          <w:szCs w:val="22"/>
        </w:rPr>
        <w:t xml:space="preserve">moved </w:t>
      </w:r>
      <w:r w:rsidR="003A1EA6">
        <w:rPr>
          <w:rFonts w:ascii="Garamond" w:hAnsi="Garamond"/>
          <w:sz w:val="22"/>
          <w:szCs w:val="22"/>
        </w:rPr>
        <w:t>to approve the meeting agenda</w:t>
      </w:r>
      <w:r w:rsidR="000075C7">
        <w:rPr>
          <w:rFonts w:ascii="Garamond" w:hAnsi="Garamond"/>
          <w:sz w:val="22"/>
          <w:szCs w:val="22"/>
        </w:rPr>
        <w:t xml:space="preserve">. </w:t>
      </w:r>
      <w:r w:rsidR="008A6014">
        <w:rPr>
          <w:rFonts w:ascii="Garamond" w:hAnsi="Garamond"/>
          <w:sz w:val="22"/>
          <w:szCs w:val="22"/>
        </w:rPr>
        <w:t>The motion was seconded by Cmr.</w:t>
      </w:r>
      <w:r w:rsidR="006C2CAC">
        <w:rPr>
          <w:rFonts w:ascii="Garamond" w:hAnsi="Garamond"/>
          <w:sz w:val="22"/>
          <w:szCs w:val="22"/>
        </w:rPr>
        <w:t xml:space="preserve"> H</w:t>
      </w:r>
      <w:r w:rsidR="000214F3">
        <w:rPr>
          <w:rFonts w:ascii="Garamond" w:hAnsi="Garamond"/>
          <w:sz w:val="22"/>
          <w:szCs w:val="22"/>
        </w:rPr>
        <w:t>olmdahl</w:t>
      </w:r>
      <w:r>
        <w:rPr>
          <w:rFonts w:ascii="Garamond" w:hAnsi="Garamond"/>
          <w:sz w:val="22"/>
          <w:szCs w:val="22"/>
        </w:rPr>
        <w:t xml:space="preserve"> </w:t>
      </w:r>
      <w:r w:rsidR="004B150D">
        <w:rPr>
          <w:rFonts w:ascii="Garamond" w:hAnsi="Garamond"/>
          <w:sz w:val="22"/>
          <w:szCs w:val="22"/>
        </w:rPr>
        <w:t>a</w:t>
      </w:r>
      <w:r w:rsidR="00024968">
        <w:rPr>
          <w:rFonts w:ascii="Garamond" w:hAnsi="Garamond"/>
          <w:sz w:val="22"/>
          <w:szCs w:val="22"/>
        </w:rPr>
        <w:t>nd</w:t>
      </w:r>
      <w:r w:rsidR="00423DB5">
        <w:rPr>
          <w:rFonts w:ascii="Garamond" w:hAnsi="Garamond"/>
          <w:sz w:val="22"/>
          <w:szCs w:val="22"/>
        </w:rPr>
        <w:t xml:space="preserve"> </w:t>
      </w:r>
      <w:r w:rsidR="008A6014">
        <w:rPr>
          <w:rFonts w:ascii="Garamond" w:hAnsi="Garamond"/>
          <w:sz w:val="22"/>
          <w:szCs w:val="22"/>
        </w:rPr>
        <w:t xml:space="preserve">passed unanimously. </w:t>
      </w:r>
    </w:p>
    <w:p w:rsidR="00681D38" w:rsidRDefault="00681D38" w:rsidP="008A6014">
      <w:pPr>
        <w:rPr>
          <w:rFonts w:ascii="Garamond" w:hAnsi="Garamond"/>
          <w:b/>
          <w:sz w:val="22"/>
          <w:szCs w:val="22"/>
        </w:rPr>
      </w:pPr>
    </w:p>
    <w:p w:rsidR="001F2E1E" w:rsidRDefault="001F2E1E" w:rsidP="008A6014">
      <w:pPr>
        <w:rPr>
          <w:rFonts w:ascii="Garamond" w:hAnsi="Garamond"/>
          <w:b/>
          <w:sz w:val="22"/>
          <w:szCs w:val="22"/>
        </w:rPr>
      </w:pPr>
      <w:r>
        <w:rPr>
          <w:rFonts w:ascii="Garamond" w:hAnsi="Garamond"/>
          <w:b/>
          <w:sz w:val="22"/>
          <w:szCs w:val="22"/>
        </w:rPr>
        <w:t>Vice Chair Election</w:t>
      </w:r>
    </w:p>
    <w:p w:rsidR="000214F3" w:rsidRPr="000214F3" w:rsidRDefault="006C2CAC" w:rsidP="008A6014">
      <w:pPr>
        <w:rPr>
          <w:rFonts w:ascii="Garamond" w:hAnsi="Garamond"/>
          <w:sz w:val="22"/>
          <w:szCs w:val="22"/>
        </w:rPr>
      </w:pPr>
      <w:r>
        <w:rPr>
          <w:rFonts w:ascii="Garamond" w:hAnsi="Garamond"/>
          <w:sz w:val="22"/>
          <w:szCs w:val="22"/>
        </w:rPr>
        <w:t xml:space="preserve">Chair Lebo called for nominations for the position of Vice Chair. Cmr. </w:t>
      </w:r>
      <w:r w:rsidR="000214F3">
        <w:rPr>
          <w:rFonts w:ascii="Garamond" w:hAnsi="Garamond"/>
          <w:sz w:val="22"/>
          <w:szCs w:val="22"/>
        </w:rPr>
        <w:t xml:space="preserve">Saunders nominated </w:t>
      </w:r>
      <w:r>
        <w:rPr>
          <w:rFonts w:ascii="Garamond" w:hAnsi="Garamond"/>
          <w:sz w:val="22"/>
          <w:szCs w:val="22"/>
        </w:rPr>
        <w:t xml:space="preserve">Cmr. </w:t>
      </w:r>
      <w:r w:rsidR="000214F3">
        <w:rPr>
          <w:rFonts w:ascii="Garamond" w:hAnsi="Garamond"/>
          <w:sz w:val="22"/>
          <w:szCs w:val="22"/>
        </w:rPr>
        <w:t>Paisner</w:t>
      </w:r>
      <w:r>
        <w:rPr>
          <w:rFonts w:ascii="Garamond" w:hAnsi="Garamond"/>
          <w:sz w:val="22"/>
          <w:szCs w:val="22"/>
        </w:rPr>
        <w:t xml:space="preserve"> for the position</w:t>
      </w:r>
      <w:r w:rsidR="000214F3">
        <w:rPr>
          <w:rFonts w:ascii="Garamond" w:hAnsi="Garamond"/>
          <w:sz w:val="22"/>
          <w:szCs w:val="22"/>
        </w:rPr>
        <w:t xml:space="preserve">. </w:t>
      </w:r>
      <w:r>
        <w:rPr>
          <w:rFonts w:ascii="Garamond" w:hAnsi="Garamond"/>
          <w:sz w:val="22"/>
          <w:szCs w:val="22"/>
        </w:rPr>
        <w:t xml:space="preserve">Hearing no other nominations, Chair Lebo called for a vote </w:t>
      </w:r>
      <w:r w:rsidR="003A697E">
        <w:rPr>
          <w:rFonts w:ascii="Garamond" w:hAnsi="Garamond"/>
          <w:sz w:val="22"/>
          <w:szCs w:val="22"/>
        </w:rPr>
        <w:t>on electing</w:t>
      </w:r>
      <w:r>
        <w:rPr>
          <w:rFonts w:ascii="Garamond" w:hAnsi="Garamond"/>
          <w:sz w:val="22"/>
          <w:szCs w:val="22"/>
        </w:rPr>
        <w:t xml:space="preserve"> Cmr. Paisner as Vice Chair and he was elected unanimously.</w:t>
      </w:r>
    </w:p>
    <w:p w:rsidR="001F2E1E" w:rsidRDefault="001F2E1E" w:rsidP="008A6014">
      <w:pPr>
        <w:rPr>
          <w:rFonts w:ascii="Garamond" w:hAnsi="Garamond"/>
          <w:b/>
          <w:sz w:val="22"/>
          <w:szCs w:val="22"/>
        </w:rPr>
      </w:pPr>
    </w:p>
    <w:p w:rsidR="008A6014" w:rsidRDefault="00F714FF" w:rsidP="008A6014">
      <w:pPr>
        <w:rPr>
          <w:rFonts w:ascii="Garamond" w:hAnsi="Garamond"/>
          <w:sz w:val="22"/>
          <w:szCs w:val="22"/>
        </w:rPr>
      </w:pPr>
      <w:r w:rsidRPr="00AF12FB">
        <w:rPr>
          <w:rFonts w:ascii="Garamond" w:hAnsi="Garamond"/>
          <w:b/>
          <w:sz w:val="22"/>
          <w:szCs w:val="22"/>
        </w:rPr>
        <w:t>Approval of Meeting Notes:</w:t>
      </w:r>
    </w:p>
    <w:p w:rsidR="00423DB5" w:rsidRDefault="001F2E1E" w:rsidP="00423DB5">
      <w:pPr>
        <w:rPr>
          <w:rFonts w:ascii="Garamond" w:hAnsi="Garamond"/>
          <w:sz w:val="22"/>
          <w:szCs w:val="22"/>
        </w:rPr>
      </w:pPr>
      <w:r>
        <w:rPr>
          <w:rFonts w:ascii="Garamond" w:hAnsi="Garamond"/>
          <w:sz w:val="22"/>
          <w:szCs w:val="22"/>
          <w:u w:val="single"/>
        </w:rPr>
        <w:t>June 14</w:t>
      </w:r>
      <w:r w:rsidR="002C11AE" w:rsidRPr="002C11AE">
        <w:rPr>
          <w:rFonts w:ascii="Garamond" w:hAnsi="Garamond"/>
          <w:sz w:val="22"/>
          <w:szCs w:val="22"/>
          <w:u w:val="single"/>
        </w:rPr>
        <w:t xml:space="preserve">, </w:t>
      </w:r>
      <w:r w:rsidR="008A6014" w:rsidRPr="00AF12FB">
        <w:rPr>
          <w:rFonts w:ascii="Garamond" w:hAnsi="Garamond"/>
          <w:sz w:val="22"/>
          <w:szCs w:val="22"/>
          <w:u w:val="single"/>
        </w:rPr>
        <w:t>201</w:t>
      </w:r>
      <w:r w:rsidR="00423DB5">
        <w:rPr>
          <w:rFonts w:ascii="Garamond" w:hAnsi="Garamond"/>
          <w:sz w:val="22"/>
          <w:szCs w:val="22"/>
          <w:u w:val="single"/>
        </w:rPr>
        <w:t>6</w:t>
      </w:r>
      <w:r w:rsidR="008A6014" w:rsidRPr="00AF12FB">
        <w:rPr>
          <w:rFonts w:ascii="Garamond" w:hAnsi="Garamond"/>
          <w:sz w:val="22"/>
          <w:szCs w:val="22"/>
        </w:rPr>
        <w:t xml:space="preserve"> </w:t>
      </w:r>
    </w:p>
    <w:p w:rsidR="00024968" w:rsidRPr="000214F3" w:rsidRDefault="006C2CAC" w:rsidP="00423DB5">
      <w:pPr>
        <w:rPr>
          <w:rFonts w:ascii="Garamond" w:hAnsi="Garamond"/>
          <w:sz w:val="22"/>
          <w:szCs w:val="22"/>
        </w:rPr>
      </w:pPr>
      <w:r>
        <w:rPr>
          <w:rFonts w:ascii="Garamond" w:hAnsi="Garamond"/>
          <w:sz w:val="22"/>
          <w:szCs w:val="22"/>
        </w:rPr>
        <w:t>Cmr. H</w:t>
      </w:r>
      <w:r w:rsidR="000214F3">
        <w:rPr>
          <w:rFonts w:ascii="Garamond" w:hAnsi="Garamond"/>
          <w:sz w:val="22"/>
          <w:szCs w:val="22"/>
        </w:rPr>
        <w:t>olmdahl  mov</w:t>
      </w:r>
      <w:r>
        <w:rPr>
          <w:rFonts w:ascii="Garamond" w:hAnsi="Garamond"/>
          <w:sz w:val="22"/>
          <w:szCs w:val="22"/>
        </w:rPr>
        <w:t>ed to approve the minutes. Cmr S</w:t>
      </w:r>
      <w:r w:rsidR="000214F3">
        <w:rPr>
          <w:rFonts w:ascii="Garamond" w:hAnsi="Garamond"/>
          <w:sz w:val="22"/>
          <w:szCs w:val="22"/>
        </w:rPr>
        <w:t>aunders seconded</w:t>
      </w:r>
      <w:r>
        <w:rPr>
          <w:rFonts w:ascii="Garamond" w:hAnsi="Garamond"/>
          <w:sz w:val="22"/>
          <w:szCs w:val="22"/>
        </w:rPr>
        <w:t xml:space="preserve"> the motion and the minutes were approved </w:t>
      </w:r>
      <w:r w:rsidR="000214F3">
        <w:rPr>
          <w:rFonts w:ascii="Garamond" w:hAnsi="Garamond"/>
          <w:sz w:val="22"/>
          <w:szCs w:val="22"/>
        </w:rPr>
        <w:t>unanimously.</w:t>
      </w:r>
    </w:p>
    <w:p w:rsidR="00024968" w:rsidRDefault="00024968" w:rsidP="00233276">
      <w:pPr>
        <w:rPr>
          <w:rFonts w:ascii="Garamond" w:hAnsi="Garamond"/>
          <w:sz w:val="22"/>
          <w:szCs w:val="22"/>
        </w:rPr>
      </w:pPr>
    </w:p>
    <w:p w:rsidR="00942CB5" w:rsidRDefault="00942CB5" w:rsidP="00423DB5">
      <w:pPr>
        <w:rPr>
          <w:rFonts w:ascii="Garamond" w:hAnsi="Garamond"/>
          <w:sz w:val="22"/>
          <w:szCs w:val="22"/>
        </w:rPr>
      </w:pPr>
      <w:r>
        <w:rPr>
          <w:rFonts w:ascii="Garamond" w:hAnsi="Garamond"/>
          <w:b/>
          <w:sz w:val="22"/>
          <w:szCs w:val="22"/>
        </w:rPr>
        <w:t>Next meeting:</w:t>
      </w:r>
      <w:r w:rsidR="006C2CAC">
        <w:rPr>
          <w:rFonts w:ascii="Garamond" w:hAnsi="Garamond"/>
          <w:sz w:val="22"/>
          <w:szCs w:val="22"/>
        </w:rPr>
        <w:t xml:space="preserve"> </w:t>
      </w:r>
      <w:r w:rsidR="001F2E1E">
        <w:rPr>
          <w:rFonts w:ascii="Garamond" w:hAnsi="Garamond"/>
          <w:sz w:val="22"/>
          <w:szCs w:val="22"/>
        </w:rPr>
        <w:t>Open House</w:t>
      </w:r>
      <w:r w:rsidR="006C2CAC">
        <w:rPr>
          <w:rFonts w:ascii="Garamond" w:hAnsi="Garamond"/>
          <w:sz w:val="22"/>
          <w:szCs w:val="22"/>
        </w:rPr>
        <w:t xml:space="preserve"> July 26</w:t>
      </w:r>
      <w:r w:rsidR="006C2CAC" w:rsidRPr="006C2CAC">
        <w:rPr>
          <w:rFonts w:ascii="Garamond" w:hAnsi="Garamond"/>
          <w:sz w:val="22"/>
          <w:szCs w:val="22"/>
          <w:vertAlign w:val="superscript"/>
        </w:rPr>
        <w:t>th</w:t>
      </w:r>
      <w:r w:rsidR="006C2CAC">
        <w:rPr>
          <w:rFonts w:ascii="Garamond" w:hAnsi="Garamond"/>
          <w:sz w:val="22"/>
          <w:szCs w:val="22"/>
        </w:rPr>
        <w:t xml:space="preserve"> at 7p.m.</w:t>
      </w:r>
      <w:r w:rsidR="001F2E1E">
        <w:rPr>
          <w:rFonts w:ascii="Garamond" w:hAnsi="Garamond"/>
          <w:sz w:val="22"/>
          <w:szCs w:val="22"/>
        </w:rPr>
        <w:t>; August 9</w:t>
      </w:r>
      <w:r w:rsidR="001F2E1E" w:rsidRPr="001F2E1E">
        <w:rPr>
          <w:rFonts w:ascii="Garamond" w:hAnsi="Garamond"/>
          <w:sz w:val="22"/>
          <w:szCs w:val="22"/>
          <w:vertAlign w:val="superscript"/>
        </w:rPr>
        <w:t>th</w:t>
      </w:r>
      <w:r w:rsidR="001F2E1E">
        <w:rPr>
          <w:rFonts w:ascii="Garamond" w:hAnsi="Garamond"/>
          <w:sz w:val="22"/>
          <w:szCs w:val="22"/>
        </w:rPr>
        <w:t xml:space="preserve"> Regular Meeting </w:t>
      </w:r>
      <w:r w:rsidR="003A697E">
        <w:rPr>
          <w:rFonts w:ascii="Garamond" w:hAnsi="Garamond"/>
          <w:sz w:val="22"/>
          <w:szCs w:val="22"/>
        </w:rPr>
        <w:t xml:space="preserve">at 7 p.m. </w:t>
      </w:r>
    </w:p>
    <w:p w:rsidR="00942CB5" w:rsidRDefault="00942CB5" w:rsidP="00423DB5">
      <w:pPr>
        <w:rPr>
          <w:rFonts w:ascii="Garamond" w:hAnsi="Garamond"/>
          <w:b/>
          <w:sz w:val="22"/>
          <w:szCs w:val="22"/>
        </w:rPr>
      </w:pPr>
    </w:p>
    <w:p w:rsidR="002C11AE" w:rsidRPr="002C11AE" w:rsidRDefault="00B60D4A" w:rsidP="00423DB5">
      <w:pPr>
        <w:rPr>
          <w:rFonts w:ascii="Garamond" w:hAnsi="Garamond"/>
          <w:b/>
          <w:sz w:val="22"/>
          <w:szCs w:val="22"/>
        </w:rPr>
      </w:pPr>
      <w:r>
        <w:rPr>
          <w:rFonts w:ascii="Garamond" w:hAnsi="Garamond"/>
          <w:b/>
          <w:sz w:val="22"/>
          <w:szCs w:val="22"/>
        </w:rPr>
        <w:t>Public Comment</w:t>
      </w:r>
    </w:p>
    <w:p w:rsidR="003A1EA6" w:rsidRDefault="00B60D4A" w:rsidP="00423DB5">
      <w:pPr>
        <w:rPr>
          <w:rFonts w:ascii="Garamond" w:hAnsi="Garamond"/>
          <w:sz w:val="22"/>
          <w:szCs w:val="22"/>
        </w:rPr>
      </w:pPr>
      <w:r>
        <w:rPr>
          <w:rFonts w:ascii="Garamond" w:hAnsi="Garamond"/>
          <w:sz w:val="22"/>
          <w:szCs w:val="22"/>
        </w:rPr>
        <w:t xml:space="preserve">Mike Dee: </w:t>
      </w:r>
      <w:r w:rsidR="00061BFB">
        <w:rPr>
          <w:rFonts w:ascii="Garamond" w:hAnsi="Garamond"/>
          <w:sz w:val="22"/>
          <w:szCs w:val="22"/>
        </w:rPr>
        <w:t>He stated that he is h</w:t>
      </w:r>
      <w:r w:rsidR="006F73E4">
        <w:rPr>
          <w:rFonts w:ascii="Garamond" w:hAnsi="Garamond"/>
          <w:sz w:val="22"/>
          <w:szCs w:val="22"/>
        </w:rPr>
        <w:t xml:space="preserve">appy to see </w:t>
      </w:r>
      <w:r w:rsidR="000745D8">
        <w:rPr>
          <w:rFonts w:ascii="Garamond" w:hAnsi="Garamond"/>
          <w:sz w:val="22"/>
          <w:szCs w:val="22"/>
        </w:rPr>
        <w:t xml:space="preserve">the </w:t>
      </w:r>
      <w:r w:rsidR="006F73E4">
        <w:rPr>
          <w:rFonts w:ascii="Garamond" w:hAnsi="Garamond"/>
          <w:sz w:val="22"/>
          <w:szCs w:val="22"/>
        </w:rPr>
        <w:t xml:space="preserve">City making changes to </w:t>
      </w:r>
      <w:r w:rsidR="00061BFB">
        <w:rPr>
          <w:rFonts w:ascii="Garamond" w:hAnsi="Garamond"/>
          <w:sz w:val="22"/>
          <w:szCs w:val="22"/>
        </w:rPr>
        <w:t>the</w:t>
      </w:r>
      <w:r w:rsidR="000745D8">
        <w:rPr>
          <w:rFonts w:ascii="Garamond" w:hAnsi="Garamond"/>
          <w:sz w:val="22"/>
          <w:szCs w:val="22"/>
        </w:rPr>
        <w:t xml:space="preserve"> tree removal</w:t>
      </w:r>
      <w:r w:rsidR="00061BFB">
        <w:rPr>
          <w:rFonts w:ascii="Garamond" w:hAnsi="Garamond"/>
          <w:sz w:val="22"/>
          <w:szCs w:val="22"/>
        </w:rPr>
        <w:t xml:space="preserve"> notice process</w:t>
      </w:r>
      <w:r w:rsidR="006F73E4">
        <w:rPr>
          <w:rFonts w:ascii="Garamond" w:hAnsi="Garamond"/>
          <w:sz w:val="22"/>
          <w:szCs w:val="22"/>
        </w:rPr>
        <w:t xml:space="preserve">. </w:t>
      </w:r>
      <w:r w:rsidR="000745D8">
        <w:rPr>
          <w:rFonts w:ascii="Garamond" w:hAnsi="Garamond"/>
          <w:sz w:val="22"/>
          <w:szCs w:val="22"/>
        </w:rPr>
        <w:t>He also mentioned that Northshore Fire Department has applied</w:t>
      </w:r>
      <w:r w:rsidR="006F73E4">
        <w:rPr>
          <w:rFonts w:ascii="Garamond" w:hAnsi="Garamond"/>
          <w:sz w:val="22"/>
          <w:szCs w:val="22"/>
        </w:rPr>
        <w:t xml:space="preserve"> for </w:t>
      </w:r>
      <w:r w:rsidR="000745D8">
        <w:rPr>
          <w:rFonts w:ascii="Garamond" w:hAnsi="Garamond"/>
          <w:sz w:val="22"/>
          <w:szCs w:val="22"/>
        </w:rPr>
        <w:t xml:space="preserve">a </w:t>
      </w:r>
      <w:r w:rsidR="006F73E4">
        <w:rPr>
          <w:rFonts w:ascii="Garamond" w:hAnsi="Garamond"/>
          <w:sz w:val="22"/>
          <w:szCs w:val="22"/>
        </w:rPr>
        <w:t>tree</w:t>
      </w:r>
      <w:r w:rsidR="000745D8">
        <w:rPr>
          <w:rFonts w:ascii="Garamond" w:hAnsi="Garamond"/>
          <w:sz w:val="22"/>
          <w:szCs w:val="22"/>
        </w:rPr>
        <w:t xml:space="preserve"> removal</w:t>
      </w:r>
      <w:r w:rsidR="006F73E4">
        <w:rPr>
          <w:rFonts w:ascii="Garamond" w:hAnsi="Garamond"/>
          <w:sz w:val="22"/>
          <w:szCs w:val="22"/>
        </w:rPr>
        <w:t xml:space="preserve"> permit,</w:t>
      </w:r>
      <w:r w:rsidR="000745D8">
        <w:rPr>
          <w:rFonts w:ascii="Garamond" w:hAnsi="Garamond"/>
          <w:sz w:val="22"/>
          <w:szCs w:val="22"/>
        </w:rPr>
        <w:t xml:space="preserve"> and </w:t>
      </w:r>
      <w:r w:rsidR="006F73E4">
        <w:rPr>
          <w:rFonts w:ascii="Garamond" w:hAnsi="Garamond"/>
          <w:sz w:val="22"/>
          <w:szCs w:val="22"/>
        </w:rPr>
        <w:t>that</w:t>
      </w:r>
      <w:r w:rsidR="000745D8">
        <w:rPr>
          <w:rFonts w:ascii="Garamond" w:hAnsi="Garamond"/>
          <w:sz w:val="22"/>
          <w:szCs w:val="22"/>
        </w:rPr>
        <w:t xml:space="preserve"> he wishes their replacement fees were</w:t>
      </w:r>
      <w:r w:rsidR="006F73E4">
        <w:rPr>
          <w:rFonts w:ascii="Garamond" w:hAnsi="Garamond"/>
          <w:sz w:val="22"/>
          <w:szCs w:val="22"/>
        </w:rPr>
        <w:t xml:space="preserve"> going to save lives and not into </w:t>
      </w:r>
      <w:r w:rsidR="000745D8">
        <w:rPr>
          <w:rFonts w:ascii="Garamond" w:hAnsi="Garamond"/>
          <w:sz w:val="22"/>
          <w:szCs w:val="22"/>
        </w:rPr>
        <w:t xml:space="preserve">the </w:t>
      </w:r>
      <w:r w:rsidR="006F73E4">
        <w:rPr>
          <w:rFonts w:ascii="Garamond" w:hAnsi="Garamond"/>
          <w:sz w:val="22"/>
          <w:szCs w:val="22"/>
        </w:rPr>
        <w:t>tree fund. H</w:t>
      </w:r>
      <w:r w:rsidR="000745D8">
        <w:rPr>
          <w:rFonts w:ascii="Garamond" w:hAnsi="Garamond"/>
          <w:sz w:val="22"/>
          <w:szCs w:val="22"/>
        </w:rPr>
        <w:t>e further stated that he h</w:t>
      </w:r>
      <w:r w:rsidR="006F73E4">
        <w:rPr>
          <w:rFonts w:ascii="Garamond" w:hAnsi="Garamond"/>
          <w:sz w:val="22"/>
          <w:szCs w:val="22"/>
        </w:rPr>
        <w:t xml:space="preserve">opes there could be community involvement </w:t>
      </w:r>
      <w:r w:rsidR="000745D8">
        <w:rPr>
          <w:rFonts w:ascii="Garamond" w:hAnsi="Garamond"/>
          <w:sz w:val="22"/>
          <w:szCs w:val="22"/>
        </w:rPr>
        <w:t>in the re-planting to reduce costs. He also stated that is h</w:t>
      </w:r>
      <w:r w:rsidR="006F73E4">
        <w:rPr>
          <w:rFonts w:ascii="Garamond" w:hAnsi="Garamond"/>
          <w:sz w:val="22"/>
          <w:szCs w:val="22"/>
        </w:rPr>
        <w:t xml:space="preserve">appy about </w:t>
      </w:r>
      <w:r w:rsidR="000745D8">
        <w:rPr>
          <w:rFonts w:ascii="Garamond" w:hAnsi="Garamond"/>
          <w:sz w:val="22"/>
          <w:szCs w:val="22"/>
        </w:rPr>
        <w:t>the upcoming Planning Commission Open H</w:t>
      </w:r>
      <w:r w:rsidR="006F73E4">
        <w:rPr>
          <w:rFonts w:ascii="Garamond" w:hAnsi="Garamond"/>
          <w:sz w:val="22"/>
          <w:szCs w:val="22"/>
        </w:rPr>
        <w:t xml:space="preserve">ouse. </w:t>
      </w:r>
    </w:p>
    <w:p w:rsidR="00B60D4A" w:rsidRPr="00B60D4A" w:rsidRDefault="00B60D4A" w:rsidP="00233276">
      <w:pPr>
        <w:rPr>
          <w:rFonts w:ascii="Garamond" w:hAnsi="Garamond"/>
          <w:sz w:val="22"/>
          <w:szCs w:val="22"/>
        </w:rPr>
      </w:pPr>
    </w:p>
    <w:p w:rsidR="00233276" w:rsidRDefault="00A13DA1" w:rsidP="00233276">
      <w:pPr>
        <w:rPr>
          <w:rFonts w:ascii="Garamond" w:hAnsi="Garamond"/>
          <w:b/>
          <w:sz w:val="22"/>
          <w:szCs w:val="22"/>
        </w:rPr>
      </w:pPr>
      <w:r>
        <w:rPr>
          <w:rFonts w:ascii="Garamond" w:hAnsi="Garamond"/>
          <w:b/>
          <w:sz w:val="22"/>
          <w:szCs w:val="22"/>
        </w:rPr>
        <w:t>Old Busin</w:t>
      </w:r>
      <w:r w:rsidR="00233276">
        <w:rPr>
          <w:rFonts w:ascii="Garamond" w:hAnsi="Garamond"/>
          <w:b/>
          <w:sz w:val="22"/>
          <w:szCs w:val="22"/>
        </w:rPr>
        <w:t>ess:</w:t>
      </w:r>
    </w:p>
    <w:p w:rsidR="00024968" w:rsidRPr="00DE2FB1" w:rsidRDefault="00DE2FB1" w:rsidP="003509EE">
      <w:pPr>
        <w:rPr>
          <w:rFonts w:ascii="Garamond" w:hAnsi="Garamond"/>
          <w:sz w:val="22"/>
          <w:szCs w:val="22"/>
          <w:u w:val="single"/>
        </w:rPr>
      </w:pPr>
      <w:r w:rsidRPr="00DE2FB1">
        <w:rPr>
          <w:rFonts w:ascii="Garamond" w:hAnsi="Garamond"/>
          <w:sz w:val="22"/>
          <w:szCs w:val="22"/>
          <w:u w:val="single"/>
        </w:rPr>
        <w:t xml:space="preserve">Tree Regulations </w:t>
      </w:r>
    </w:p>
    <w:p w:rsidR="00B91D6B" w:rsidRDefault="00B91D6B" w:rsidP="00A66559">
      <w:pPr>
        <w:rPr>
          <w:rFonts w:ascii="Garamond" w:hAnsi="Garamond"/>
          <w:sz w:val="22"/>
          <w:szCs w:val="22"/>
        </w:rPr>
      </w:pPr>
    </w:p>
    <w:p w:rsidR="00E47A36" w:rsidRDefault="001D4858" w:rsidP="00A66559">
      <w:pPr>
        <w:rPr>
          <w:rFonts w:ascii="Garamond" w:hAnsi="Garamond"/>
          <w:sz w:val="22"/>
          <w:szCs w:val="22"/>
        </w:rPr>
      </w:pPr>
      <w:r>
        <w:rPr>
          <w:rFonts w:ascii="Garamond" w:hAnsi="Garamond"/>
          <w:sz w:val="22"/>
          <w:szCs w:val="22"/>
        </w:rPr>
        <w:t xml:space="preserve">[All page </w:t>
      </w:r>
      <w:r w:rsidR="002045EE">
        <w:rPr>
          <w:rFonts w:ascii="Garamond" w:hAnsi="Garamond"/>
          <w:sz w:val="22"/>
          <w:szCs w:val="22"/>
        </w:rPr>
        <w:t>references</w:t>
      </w:r>
      <w:r>
        <w:rPr>
          <w:rFonts w:ascii="Garamond" w:hAnsi="Garamond"/>
          <w:sz w:val="22"/>
          <w:szCs w:val="22"/>
        </w:rPr>
        <w:t xml:space="preserve"> below refer to the track changes draft reviewed at the meeting]</w:t>
      </w:r>
    </w:p>
    <w:p w:rsidR="00B91D6B" w:rsidRDefault="00B91D6B" w:rsidP="00A66559">
      <w:pPr>
        <w:rPr>
          <w:rFonts w:ascii="Garamond" w:hAnsi="Garamond"/>
          <w:sz w:val="22"/>
          <w:szCs w:val="22"/>
        </w:rPr>
      </w:pPr>
    </w:p>
    <w:p w:rsidR="00B91D6B" w:rsidRPr="00B91D6B" w:rsidRDefault="00B91D6B" w:rsidP="00A66559">
      <w:pPr>
        <w:rPr>
          <w:rFonts w:ascii="Garamond" w:hAnsi="Garamond"/>
          <w:i/>
          <w:sz w:val="22"/>
          <w:szCs w:val="22"/>
        </w:rPr>
      </w:pPr>
      <w:r>
        <w:rPr>
          <w:rFonts w:ascii="Garamond" w:hAnsi="Garamond"/>
          <w:i/>
          <w:sz w:val="22"/>
          <w:szCs w:val="22"/>
        </w:rPr>
        <w:t>Development Activity</w:t>
      </w:r>
    </w:p>
    <w:p w:rsidR="009422EC" w:rsidRDefault="000745D8" w:rsidP="00A66559">
      <w:pPr>
        <w:rPr>
          <w:rFonts w:ascii="Garamond" w:hAnsi="Garamond"/>
          <w:sz w:val="22"/>
          <w:szCs w:val="22"/>
        </w:rPr>
      </w:pPr>
      <w:r>
        <w:rPr>
          <w:rFonts w:ascii="Garamond" w:hAnsi="Garamond"/>
          <w:sz w:val="22"/>
          <w:szCs w:val="22"/>
        </w:rPr>
        <w:t xml:space="preserve">Assistant Planner Jake Tracy pointed out each of the changes that were made based on the previous Planning </w:t>
      </w:r>
      <w:r w:rsidR="002045EE">
        <w:rPr>
          <w:rFonts w:ascii="Garamond" w:hAnsi="Garamond"/>
          <w:sz w:val="22"/>
          <w:szCs w:val="22"/>
        </w:rPr>
        <w:t>Commission</w:t>
      </w:r>
      <w:r>
        <w:rPr>
          <w:rFonts w:ascii="Garamond" w:hAnsi="Garamond"/>
          <w:sz w:val="22"/>
          <w:szCs w:val="22"/>
        </w:rPr>
        <w:t xml:space="preserve"> Meeting. Discussion ensued on the </w:t>
      </w:r>
      <w:r w:rsidR="002045EE">
        <w:rPr>
          <w:rFonts w:ascii="Garamond" w:hAnsi="Garamond"/>
          <w:sz w:val="22"/>
          <w:szCs w:val="22"/>
        </w:rPr>
        <w:t>definition</w:t>
      </w:r>
      <w:r>
        <w:rPr>
          <w:rFonts w:ascii="Garamond" w:hAnsi="Garamond"/>
          <w:sz w:val="22"/>
          <w:szCs w:val="22"/>
        </w:rPr>
        <w:t xml:space="preserve"> of “Development Activity” and “Minor Development Activity,” and whether the former or the latter should be a catch-all for any permit types not specifically listed. After discussion, the </w:t>
      </w:r>
      <w:r w:rsidR="00AA3856">
        <w:rPr>
          <w:rFonts w:ascii="Garamond" w:hAnsi="Garamond"/>
          <w:sz w:val="22"/>
          <w:szCs w:val="22"/>
        </w:rPr>
        <w:t>Commissioners</w:t>
      </w:r>
      <w:r>
        <w:rPr>
          <w:rFonts w:ascii="Garamond" w:hAnsi="Garamond"/>
          <w:sz w:val="22"/>
          <w:szCs w:val="22"/>
        </w:rPr>
        <w:t xml:space="preserve"> agreed that Development Activity should be a narrow list, and Minor Development Activity should be the catch-all. The </w:t>
      </w:r>
      <w:r w:rsidR="00AA3856">
        <w:rPr>
          <w:rFonts w:ascii="Garamond" w:hAnsi="Garamond"/>
          <w:sz w:val="22"/>
          <w:szCs w:val="22"/>
        </w:rPr>
        <w:t>Commissioners</w:t>
      </w:r>
      <w:r>
        <w:rPr>
          <w:rFonts w:ascii="Garamond" w:hAnsi="Garamond"/>
          <w:sz w:val="22"/>
          <w:szCs w:val="22"/>
        </w:rPr>
        <w:t xml:space="preserve"> also agreed to change the name of “Development Activity” to “Major Development Activity</w:t>
      </w:r>
      <w:r w:rsidR="001D4858">
        <w:rPr>
          <w:rFonts w:ascii="Garamond" w:hAnsi="Garamond"/>
          <w:sz w:val="22"/>
          <w:szCs w:val="22"/>
        </w:rPr>
        <w:t xml:space="preserve">” and change all references throughout the document to match this. Cmr. Holmdahl further requested that all defined terms be capitalized throughout the document, and the other </w:t>
      </w:r>
      <w:r w:rsidR="00AA3856">
        <w:rPr>
          <w:rFonts w:ascii="Garamond" w:hAnsi="Garamond"/>
          <w:sz w:val="22"/>
          <w:szCs w:val="22"/>
        </w:rPr>
        <w:t>Commissioners</w:t>
      </w:r>
      <w:r w:rsidR="001D4858">
        <w:rPr>
          <w:rFonts w:ascii="Garamond" w:hAnsi="Garamond"/>
          <w:sz w:val="22"/>
          <w:szCs w:val="22"/>
        </w:rPr>
        <w:t xml:space="preserve"> agreed that this should be done.</w:t>
      </w:r>
      <w:r w:rsidR="008F747E">
        <w:rPr>
          <w:rFonts w:ascii="Garamond" w:hAnsi="Garamond"/>
          <w:sz w:val="22"/>
          <w:szCs w:val="22"/>
        </w:rPr>
        <w:t xml:space="preserve"> </w:t>
      </w:r>
    </w:p>
    <w:p w:rsidR="001D4858" w:rsidRDefault="008F747E" w:rsidP="00A66559">
      <w:pPr>
        <w:rPr>
          <w:rFonts w:ascii="Garamond" w:hAnsi="Garamond"/>
          <w:sz w:val="22"/>
          <w:szCs w:val="22"/>
        </w:rPr>
      </w:pPr>
      <w:r>
        <w:rPr>
          <w:rFonts w:ascii="Garamond" w:hAnsi="Garamond"/>
          <w:sz w:val="22"/>
          <w:szCs w:val="22"/>
        </w:rPr>
        <w:t>Jake Tracy introduced the</w:t>
      </w:r>
      <w:r w:rsidR="00AA3856">
        <w:rPr>
          <w:rFonts w:ascii="Garamond" w:hAnsi="Garamond"/>
          <w:sz w:val="22"/>
          <w:szCs w:val="22"/>
        </w:rPr>
        <w:t xml:space="preserve"> proposed</w:t>
      </w:r>
      <w:r>
        <w:rPr>
          <w:rFonts w:ascii="Garamond" w:hAnsi="Garamond"/>
          <w:sz w:val="22"/>
          <w:szCs w:val="22"/>
        </w:rPr>
        <w:t xml:space="preserve"> five-year restriction on removal of viable trees after Major </w:t>
      </w:r>
      <w:r w:rsidR="002045EE">
        <w:rPr>
          <w:rFonts w:ascii="Garamond" w:hAnsi="Garamond"/>
          <w:sz w:val="22"/>
          <w:szCs w:val="22"/>
        </w:rPr>
        <w:t>Development</w:t>
      </w:r>
      <w:r>
        <w:rPr>
          <w:rFonts w:ascii="Garamond" w:hAnsi="Garamond"/>
          <w:sz w:val="22"/>
          <w:szCs w:val="22"/>
        </w:rPr>
        <w:t xml:space="preserve"> Activity, and explained the definition of Viable Tree. The </w:t>
      </w:r>
      <w:r w:rsidR="00AA3856">
        <w:rPr>
          <w:rFonts w:ascii="Garamond" w:hAnsi="Garamond"/>
          <w:sz w:val="22"/>
          <w:szCs w:val="22"/>
        </w:rPr>
        <w:t>Commissioners</w:t>
      </w:r>
      <w:r>
        <w:rPr>
          <w:rFonts w:ascii="Garamond" w:hAnsi="Garamond"/>
          <w:sz w:val="22"/>
          <w:szCs w:val="22"/>
        </w:rPr>
        <w:t xml:space="preserve"> agreed with this provision, and also </w:t>
      </w:r>
      <w:r>
        <w:rPr>
          <w:rFonts w:ascii="Garamond" w:hAnsi="Garamond"/>
          <w:sz w:val="22"/>
          <w:szCs w:val="22"/>
        </w:rPr>
        <w:lastRenderedPageBreak/>
        <w:t>agreed that the City should require developers to meet the canopy coverage goal with Major Development Activity.</w:t>
      </w:r>
    </w:p>
    <w:p w:rsidR="000745D8" w:rsidRDefault="000745D8" w:rsidP="00A66559">
      <w:pPr>
        <w:rPr>
          <w:rFonts w:ascii="Garamond" w:hAnsi="Garamond"/>
          <w:sz w:val="22"/>
          <w:szCs w:val="22"/>
        </w:rPr>
      </w:pPr>
    </w:p>
    <w:p w:rsidR="00B91D6B" w:rsidRPr="00B91D6B" w:rsidRDefault="00AA3856" w:rsidP="00A66559">
      <w:pPr>
        <w:rPr>
          <w:rFonts w:ascii="Garamond" w:hAnsi="Garamond"/>
          <w:i/>
          <w:sz w:val="22"/>
          <w:szCs w:val="22"/>
        </w:rPr>
      </w:pPr>
      <w:r>
        <w:rPr>
          <w:rFonts w:ascii="Garamond" w:hAnsi="Garamond"/>
          <w:i/>
          <w:sz w:val="22"/>
          <w:szCs w:val="22"/>
        </w:rPr>
        <w:t>Language Clarification</w:t>
      </w:r>
      <w:r w:rsidR="00B91D6B">
        <w:rPr>
          <w:rFonts w:ascii="Garamond" w:hAnsi="Garamond"/>
          <w:i/>
          <w:sz w:val="22"/>
          <w:szCs w:val="22"/>
        </w:rPr>
        <w:t xml:space="preserve">. </w:t>
      </w:r>
    </w:p>
    <w:p w:rsidR="000745D8" w:rsidRDefault="000745D8" w:rsidP="00A66559">
      <w:pPr>
        <w:rPr>
          <w:rFonts w:ascii="Garamond" w:hAnsi="Garamond"/>
          <w:sz w:val="22"/>
          <w:szCs w:val="22"/>
        </w:rPr>
      </w:pPr>
      <w:r>
        <w:rPr>
          <w:rFonts w:ascii="Garamond" w:hAnsi="Garamond"/>
          <w:sz w:val="22"/>
          <w:szCs w:val="22"/>
        </w:rPr>
        <w:t>In the definition of “</w:t>
      </w:r>
      <w:r w:rsidR="002045EE">
        <w:rPr>
          <w:rFonts w:ascii="Garamond" w:hAnsi="Garamond"/>
          <w:sz w:val="22"/>
          <w:szCs w:val="22"/>
        </w:rPr>
        <w:t>Significant</w:t>
      </w:r>
      <w:r>
        <w:rPr>
          <w:rFonts w:ascii="Garamond" w:hAnsi="Garamond"/>
          <w:sz w:val="22"/>
          <w:szCs w:val="22"/>
        </w:rPr>
        <w:t xml:space="preserve"> Tree”, the </w:t>
      </w:r>
      <w:r w:rsidR="00AA3856">
        <w:rPr>
          <w:rFonts w:ascii="Garamond" w:hAnsi="Garamond"/>
          <w:sz w:val="22"/>
          <w:szCs w:val="22"/>
        </w:rPr>
        <w:t>Commissioners</w:t>
      </w:r>
      <w:r>
        <w:rPr>
          <w:rFonts w:ascii="Garamond" w:hAnsi="Garamond"/>
          <w:sz w:val="22"/>
          <w:szCs w:val="22"/>
        </w:rPr>
        <w:t xml:space="preserve"> agreed that the word “any”</w:t>
      </w:r>
      <w:r w:rsidR="001D4858">
        <w:rPr>
          <w:rFonts w:ascii="Garamond" w:hAnsi="Garamond"/>
          <w:sz w:val="22"/>
          <w:szCs w:val="22"/>
        </w:rPr>
        <w:t xml:space="preserve"> (page 7 line 3) </w:t>
      </w:r>
      <w:r>
        <w:rPr>
          <w:rFonts w:ascii="Garamond" w:hAnsi="Garamond"/>
          <w:sz w:val="22"/>
          <w:szCs w:val="22"/>
        </w:rPr>
        <w:t xml:space="preserve">should be changed to “a”, to match the formatting of </w:t>
      </w:r>
      <w:r w:rsidR="001D4858">
        <w:rPr>
          <w:rFonts w:ascii="Garamond" w:hAnsi="Garamond"/>
          <w:sz w:val="22"/>
          <w:szCs w:val="22"/>
        </w:rPr>
        <w:t xml:space="preserve">the </w:t>
      </w:r>
      <w:r>
        <w:rPr>
          <w:rFonts w:ascii="Garamond" w:hAnsi="Garamond"/>
          <w:sz w:val="22"/>
          <w:szCs w:val="22"/>
        </w:rPr>
        <w:t>“</w:t>
      </w:r>
      <w:r w:rsidR="001D4858">
        <w:rPr>
          <w:rFonts w:ascii="Garamond" w:hAnsi="Garamond"/>
          <w:sz w:val="22"/>
          <w:szCs w:val="22"/>
        </w:rPr>
        <w:t>Landmark Tree</w:t>
      </w:r>
      <w:r>
        <w:rPr>
          <w:rFonts w:ascii="Garamond" w:hAnsi="Garamond"/>
          <w:sz w:val="22"/>
          <w:szCs w:val="22"/>
        </w:rPr>
        <w:t>”</w:t>
      </w:r>
      <w:r w:rsidR="001D4858">
        <w:rPr>
          <w:rFonts w:ascii="Garamond" w:hAnsi="Garamond"/>
          <w:sz w:val="22"/>
          <w:szCs w:val="22"/>
        </w:rPr>
        <w:t xml:space="preserve"> definition.</w:t>
      </w:r>
    </w:p>
    <w:p w:rsidR="000745D8" w:rsidRDefault="000745D8" w:rsidP="00A66559">
      <w:pPr>
        <w:rPr>
          <w:rFonts w:ascii="Garamond" w:hAnsi="Garamond"/>
          <w:sz w:val="22"/>
          <w:szCs w:val="22"/>
        </w:rPr>
      </w:pPr>
    </w:p>
    <w:p w:rsidR="001D4858" w:rsidRDefault="001D4858" w:rsidP="00A66559">
      <w:pPr>
        <w:rPr>
          <w:rFonts w:ascii="Garamond" w:hAnsi="Garamond"/>
          <w:sz w:val="22"/>
          <w:szCs w:val="22"/>
        </w:rPr>
      </w:pPr>
      <w:r>
        <w:rPr>
          <w:rFonts w:ascii="Garamond" w:hAnsi="Garamond"/>
          <w:sz w:val="22"/>
          <w:szCs w:val="22"/>
        </w:rPr>
        <w:t xml:space="preserve">On page 10 line 15, the </w:t>
      </w:r>
      <w:r w:rsidR="00AA3856">
        <w:rPr>
          <w:rFonts w:ascii="Garamond" w:hAnsi="Garamond"/>
          <w:sz w:val="22"/>
          <w:szCs w:val="22"/>
        </w:rPr>
        <w:t>Commissioners</w:t>
      </w:r>
      <w:r>
        <w:rPr>
          <w:rFonts w:ascii="Garamond" w:hAnsi="Garamond"/>
          <w:sz w:val="22"/>
          <w:szCs w:val="22"/>
        </w:rPr>
        <w:t xml:space="preserve"> agreed that the word “excepted” should be changed to “found to be an exception.”</w:t>
      </w:r>
    </w:p>
    <w:p w:rsidR="001D4858" w:rsidRDefault="001D4858" w:rsidP="00A66559">
      <w:pPr>
        <w:rPr>
          <w:rFonts w:ascii="Garamond" w:hAnsi="Garamond"/>
          <w:sz w:val="22"/>
          <w:szCs w:val="22"/>
        </w:rPr>
      </w:pPr>
    </w:p>
    <w:p w:rsidR="001D4858" w:rsidRDefault="001D4858" w:rsidP="00A66559">
      <w:pPr>
        <w:rPr>
          <w:rFonts w:ascii="Garamond" w:hAnsi="Garamond"/>
          <w:sz w:val="22"/>
          <w:szCs w:val="22"/>
        </w:rPr>
      </w:pPr>
      <w:r>
        <w:rPr>
          <w:rFonts w:ascii="Garamond" w:hAnsi="Garamond"/>
          <w:sz w:val="22"/>
          <w:szCs w:val="22"/>
        </w:rPr>
        <w:t xml:space="preserve">In regards to the notice requirements for the Five-Year Forest Management Plan found on </w:t>
      </w:r>
      <w:r w:rsidR="002045EE">
        <w:rPr>
          <w:rFonts w:ascii="Garamond" w:hAnsi="Garamond"/>
          <w:sz w:val="22"/>
          <w:szCs w:val="22"/>
        </w:rPr>
        <w:t>Page</w:t>
      </w:r>
      <w:r>
        <w:rPr>
          <w:rFonts w:ascii="Garamond" w:hAnsi="Garamond"/>
          <w:sz w:val="22"/>
          <w:szCs w:val="22"/>
        </w:rPr>
        <w:t xml:space="preserve"> 11 Lines 25-30, the </w:t>
      </w:r>
      <w:r w:rsidR="00AA3856">
        <w:rPr>
          <w:rFonts w:ascii="Garamond" w:hAnsi="Garamond"/>
          <w:sz w:val="22"/>
          <w:szCs w:val="22"/>
        </w:rPr>
        <w:t>Commissioners</w:t>
      </w:r>
      <w:r>
        <w:rPr>
          <w:rFonts w:ascii="Garamond" w:hAnsi="Garamond"/>
          <w:sz w:val="22"/>
          <w:szCs w:val="22"/>
        </w:rPr>
        <w:t xml:space="preserve"> </w:t>
      </w:r>
      <w:r w:rsidR="002045EE">
        <w:rPr>
          <w:rFonts w:ascii="Garamond" w:hAnsi="Garamond"/>
          <w:sz w:val="22"/>
          <w:szCs w:val="22"/>
        </w:rPr>
        <w:t>agreed that</w:t>
      </w:r>
      <w:r>
        <w:rPr>
          <w:rFonts w:ascii="Garamond" w:hAnsi="Garamond"/>
          <w:sz w:val="22"/>
          <w:szCs w:val="22"/>
        </w:rPr>
        <w:t xml:space="preserve"> section 16.14.040(D)(1) should be cited as the correct manner of posting. </w:t>
      </w:r>
    </w:p>
    <w:p w:rsidR="00B91D6B" w:rsidRDefault="00B91D6B" w:rsidP="00B91D6B">
      <w:pPr>
        <w:rPr>
          <w:rFonts w:ascii="Garamond" w:hAnsi="Garamond"/>
          <w:sz w:val="22"/>
          <w:szCs w:val="22"/>
        </w:rPr>
      </w:pPr>
    </w:p>
    <w:p w:rsidR="00B91D6B" w:rsidRDefault="00B91D6B" w:rsidP="00B91D6B">
      <w:pPr>
        <w:rPr>
          <w:rFonts w:ascii="Garamond" w:hAnsi="Garamond"/>
          <w:sz w:val="22"/>
          <w:szCs w:val="22"/>
        </w:rPr>
      </w:pPr>
      <w:r>
        <w:rPr>
          <w:rFonts w:ascii="Garamond" w:hAnsi="Garamond"/>
          <w:sz w:val="22"/>
          <w:szCs w:val="22"/>
        </w:rPr>
        <w:t xml:space="preserve">The </w:t>
      </w:r>
      <w:r w:rsidR="00AA3856">
        <w:rPr>
          <w:rFonts w:ascii="Garamond" w:hAnsi="Garamond"/>
          <w:sz w:val="22"/>
          <w:szCs w:val="22"/>
        </w:rPr>
        <w:t>Commissioners</w:t>
      </w:r>
      <w:r>
        <w:rPr>
          <w:rFonts w:ascii="Garamond" w:hAnsi="Garamond"/>
          <w:sz w:val="22"/>
          <w:szCs w:val="22"/>
        </w:rPr>
        <w:t xml:space="preserve"> asked that all instances of “geotech” should be changed to “geotechnical engineer.” They also requested that language be added to page 13 line 26 to state that the applicant is responsible for paying </w:t>
      </w:r>
      <w:r w:rsidR="00AA3856">
        <w:rPr>
          <w:rFonts w:ascii="Garamond" w:hAnsi="Garamond"/>
          <w:sz w:val="22"/>
          <w:szCs w:val="22"/>
        </w:rPr>
        <w:t>for work done by professionals.</w:t>
      </w:r>
    </w:p>
    <w:p w:rsidR="00B91D6B" w:rsidRDefault="00B91D6B" w:rsidP="00B91D6B">
      <w:pPr>
        <w:rPr>
          <w:rFonts w:ascii="Garamond" w:hAnsi="Garamond"/>
          <w:sz w:val="22"/>
          <w:szCs w:val="22"/>
        </w:rPr>
      </w:pPr>
    </w:p>
    <w:p w:rsidR="00B91D6B" w:rsidRDefault="00B91D6B" w:rsidP="00B91D6B">
      <w:pPr>
        <w:rPr>
          <w:rFonts w:ascii="Garamond" w:hAnsi="Garamond"/>
          <w:sz w:val="22"/>
          <w:szCs w:val="22"/>
        </w:rPr>
      </w:pPr>
      <w:r>
        <w:rPr>
          <w:rFonts w:ascii="Garamond" w:hAnsi="Garamond"/>
          <w:sz w:val="22"/>
          <w:szCs w:val="22"/>
        </w:rPr>
        <w:t xml:space="preserve">The </w:t>
      </w:r>
      <w:r w:rsidR="00AA3856">
        <w:rPr>
          <w:rFonts w:ascii="Garamond" w:hAnsi="Garamond"/>
          <w:sz w:val="22"/>
          <w:szCs w:val="22"/>
        </w:rPr>
        <w:t>Commissioners</w:t>
      </w:r>
      <w:r>
        <w:rPr>
          <w:rFonts w:ascii="Garamond" w:hAnsi="Garamond"/>
          <w:sz w:val="22"/>
          <w:szCs w:val="22"/>
        </w:rPr>
        <w:t xml:space="preserve"> agreed that permits to remove invasive trees should be allowed. Therefore, on page 13 line 28, “wetlands, wetland buffers, or stream </w:t>
      </w:r>
      <w:r w:rsidR="002045EE">
        <w:rPr>
          <w:rFonts w:ascii="Garamond" w:hAnsi="Garamond"/>
          <w:sz w:val="22"/>
          <w:szCs w:val="22"/>
        </w:rPr>
        <w:t>buffers “should</w:t>
      </w:r>
      <w:r>
        <w:rPr>
          <w:rFonts w:ascii="Garamond" w:hAnsi="Garamond"/>
          <w:sz w:val="22"/>
          <w:szCs w:val="22"/>
        </w:rPr>
        <w:t xml:space="preserve"> be changed to “sensitive areas.”</w:t>
      </w:r>
    </w:p>
    <w:p w:rsidR="00B91D6B" w:rsidRDefault="00B91D6B" w:rsidP="00B91D6B">
      <w:pPr>
        <w:rPr>
          <w:rFonts w:ascii="Garamond" w:hAnsi="Garamond"/>
          <w:sz w:val="22"/>
          <w:szCs w:val="22"/>
        </w:rPr>
      </w:pPr>
    </w:p>
    <w:p w:rsidR="00B91D6B" w:rsidRDefault="009422EC" w:rsidP="00B91D6B">
      <w:pPr>
        <w:rPr>
          <w:rFonts w:ascii="Garamond" w:hAnsi="Garamond"/>
          <w:sz w:val="22"/>
          <w:szCs w:val="22"/>
        </w:rPr>
      </w:pPr>
      <w:r>
        <w:rPr>
          <w:rFonts w:ascii="Garamond" w:hAnsi="Garamond"/>
          <w:sz w:val="22"/>
          <w:szCs w:val="22"/>
        </w:rPr>
        <w:t>On page</w:t>
      </w:r>
      <w:r w:rsidR="00B91D6B">
        <w:rPr>
          <w:rFonts w:ascii="Garamond" w:hAnsi="Garamond"/>
          <w:sz w:val="22"/>
          <w:szCs w:val="22"/>
        </w:rPr>
        <w:t xml:space="preserve"> 18 line 20, the </w:t>
      </w:r>
      <w:r w:rsidR="00AA3856">
        <w:rPr>
          <w:rFonts w:ascii="Garamond" w:hAnsi="Garamond"/>
          <w:sz w:val="22"/>
          <w:szCs w:val="22"/>
        </w:rPr>
        <w:t>Commissioners</w:t>
      </w:r>
      <w:r w:rsidR="00B91D6B">
        <w:rPr>
          <w:rFonts w:ascii="Garamond" w:hAnsi="Garamond"/>
          <w:sz w:val="22"/>
          <w:szCs w:val="22"/>
        </w:rPr>
        <w:t xml:space="preserve"> noted that “original plan” should be changed to “approved plan.”</w:t>
      </w:r>
    </w:p>
    <w:p w:rsidR="00B91D6B" w:rsidRDefault="00B91D6B" w:rsidP="00B91D6B">
      <w:pPr>
        <w:rPr>
          <w:rFonts w:ascii="Garamond" w:hAnsi="Garamond"/>
          <w:sz w:val="22"/>
          <w:szCs w:val="22"/>
        </w:rPr>
      </w:pPr>
    </w:p>
    <w:p w:rsidR="00B91D6B" w:rsidRDefault="009422EC" w:rsidP="00B91D6B">
      <w:pPr>
        <w:rPr>
          <w:rFonts w:ascii="Garamond" w:hAnsi="Garamond"/>
          <w:sz w:val="22"/>
          <w:szCs w:val="22"/>
        </w:rPr>
      </w:pPr>
      <w:r>
        <w:rPr>
          <w:rFonts w:ascii="Garamond" w:hAnsi="Garamond"/>
          <w:sz w:val="22"/>
          <w:szCs w:val="22"/>
        </w:rPr>
        <w:t xml:space="preserve">The </w:t>
      </w:r>
      <w:r w:rsidR="00AA3856">
        <w:rPr>
          <w:rFonts w:ascii="Garamond" w:hAnsi="Garamond"/>
          <w:sz w:val="22"/>
          <w:szCs w:val="22"/>
        </w:rPr>
        <w:t>Commissioners</w:t>
      </w:r>
      <w:r>
        <w:rPr>
          <w:rFonts w:ascii="Garamond" w:hAnsi="Garamond"/>
          <w:sz w:val="22"/>
          <w:szCs w:val="22"/>
        </w:rPr>
        <w:t xml:space="preserve"> discussed the</w:t>
      </w:r>
      <w:r w:rsidR="00B91D6B">
        <w:rPr>
          <w:rFonts w:ascii="Garamond" w:hAnsi="Garamond"/>
          <w:sz w:val="22"/>
          <w:szCs w:val="22"/>
        </w:rPr>
        <w:t xml:space="preserve"> tree tract fee-in-lieu </w:t>
      </w:r>
      <w:r w:rsidR="002045EE">
        <w:rPr>
          <w:rFonts w:ascii="Garamond" w:hAnsi="Garamond"/>
          <w:sz w:val="22"/>
          <w:szCs w:val="22"/>
        </w:rPr>
        <w:t>requirements</w:t>
      </w:r>
      <w:r w:rsidR="00B91D6B">
        <w:rPr>
          <w:rFonts w:ascii="Garamond" w:hAnsi="Garamond"/>
          <w:sz w:val="22"/>
          <w:szCs w:val="22"/>
        </w:rPr>
        <w:t xml:space="preserve"> beginning on page 22 line 22. The </w:t>
      </w:r>
      <w:r w:rsidR="00AA3856">
        <w:rPr>
          <w:rFonts w:ascii="Garamond" w:hAnsi="Garamond"/>
          <w:sz w:val="22"/>
          <w:szCs w:val="22"/>
        </w:rPr>
        <w:t>Commissioners</w:t>
      </w:r>
      <w:r w:rsidR="00B91D6B">
        <w:rPr>
          <w:rFonts w:ascii="Garamond" w:hAnsi="Garamond"/>
          <w:sz w:val="22"/>
          <w:szCs w:val="22"/>
        </w:rPr>
        <w:t xml:space="preserve"> agreed that language defining how the valuation should be done should be copied from the language on page 29 line 15. </w:t>
      </w:r>
      <w:r>
        <w:rPr>
          <w:rFonts w:ascii="Garamond" w:hAnsi="Garamond"/>
          <w:sz w:val="22"/>
          <w:szCs w:val="22"/>
        </w:rPr>
        <w:t>They also agreed that</w:t>
      </w:r>
      <w:r w:rsidR="00AA3856">
        <w:rPr>
          <w:rFonts w:ascii="Garamond" w:hAnsi="Garamond"/>
          <w:sz w:val="22"/>
          <w:szCs w:val="22"/>
        </w:rPr>
        <w:t xml:space="preserve"> the title of 16.14.080(K) on</w:t>
      </w:r>
      <w:r>
        <w:rPr>
          <w:rFonts w:ascii="Garamond" w:hAnsi="Garamond"/>
          <w:sz w:val="22"/>
          <w:szCs w:val="22"/>
        </w:rPr>
        <w:t xml:space="preserve"> page 25 line 25 should be changed from “On-site replacement” to “Fee-in-lieu of onsite replacement.”</w:t>
      </w:r>
    </w:p>
    <w:p w:rsidR="000745D8" w:rsidRDefault="000745D8" w:rsidP="00A66559">
      <w:pPr>
        <w:rPr>
          <w:rFonts w:ascii="Garamond" w:hAnsi="Garamond"/>
          <w:sz w:val="22"/>
          <w:szCs w:val="22"/>
        </w:rPr>
      </w:pPr>
    </w:p>
    <w:p w:rsidR="00B91D6B" w:rsidRPr="00B91D6B" w:rsidRDefault="00B91D6B" w:rsidP="00A66559">
      <w:pPr>
        <w:rPr>
          <w:rFonts w:ascii="Garamond" w:hAnsi="Garamond"/>
          <w:i/>
          <w:sz w:val="22"/>
          <w:szCs w:val="22"/>
        </w:rPr>
      </w:pPr>
      <w:r>
        <w:rPr>
          <w:rFonts w:ascii="Garamond" w:hAnsi="Garamond"/>
          <w:i/>
          <w:sz w:val="22"/>
          <w:szCs w:val="22"/>
        </w:rPr>
        <w:t>Permit Exceptions</w:t>
      </w:r>
    </w:p>
    <w:p w:rsidR="00D9399F" w:rsidRDefault="001D4858" w:rsidP="00A66559">
      <w:pPr>
        <w:rPr>
          <w:rFonts w:ascii="Garamond" w:hAnsi="Garamond"/>
          <w:sz w:val="22"/>
          <w:szCs w:val="22"/>
        </w:rPr>
      </w:pPr>
      <w:r>
        <w:rPr>
          <w:rFonts w:ascii="Garamond" w:hAnsi="Garamond"/>
          <w:sz w:val="22"/>
          <w:szCs w:val="22"/>
        </w:rPr>
        <w:t xml:space="preserve">The </w:t>
      </w:r>
      <w:r w:rsidR="00AA3856">
        <w:rPr>
          <w:rFonts w:ascii="Garamond" w:hAnsi="Garamond"/>
          <w:sz w:val="22"/>
          <w:szCs w:val="22"/>
        </w:rPr>
        <w:t>Commissioners</w:t>
      </w:r>
      <w:r>
        <w:rPr>
          <w:rFonts w:ascii="Garamond" w:hAnsi="Garamond"/>
          <w:sz w:val="22"/>
          <w:szCs w:val="22"/>
        </w:rPr>
        <w:t xml:space="preserve"> nex</w:t>
      </w:r>
      <w:r w:rsidR="00D9399F">
        <w:rPr>
          <w:rFonts w:ascii="Garamond" w:hAnsi="Garamond"/>
          <w:sz w:val="22"/>
          <w:szCs w:val="22"/>
        </w:rPr>
        <w:t xml:space="preserve">t </w:t>
      </w:r>
      <w:r w:rsidR="00AA3856">
        <w:rPr>
          <w:rFonts w:ascii="Garamond" w:hAnsi="Garamond"/>
          <w:sz w:val="22"/>
          <w:szCs w:val="22"/>
        </w:rPr>
        <w:t xml:space="preserve">discussed the </w:t>
      </w:r>
      <w:r w:rsidR="00D9399F">
        <w:rPr>
          <w:rFonts w:ascii="Garamond" w:hAnsi="Garamond"/>
          <w:sz w:val="22"/>
          <w:szCs w:val="22"/>
        </w:rPr>
        <w:t>permit except</w:t>
      </w:r>
      <w:r w:rsidR="00AA3856">
        <w:rPr>
          <w:rFonts w:ascii="Garamond" w:hAnsi="Garamond"/>
          <w:sz w:val="22"/>
          <w:szCs w:val="22"/>
        </w:rPr>
        <w:t>ions. Cmr. Paisner stated that the term e</w:t>
      </w:r>
      <w:r w:rsidR="00D9399F">
        <w:rPr>
          <w:rFonts w:ascii="Garamond" w:hAnsi="Garamond"/>
          <w:sz w:val="22"/>
          <w:szCs w:val="22"/>
        </w:rPr>
        <w:t>xception should</w:t>
      </w:r>
      <w:r w:rsidR="00530650">
        <w:rPr>
          <w:rFonts w:ascii="Garamond" w:hAnsi="Garamond"/>
          <w:sz w:val="22"/>
          <w:szCs w:val="22"/>
        </w:rPr>
        <w:t xml:space="preserve"> </w:t>
      </w:r>
      <w:r w:rsidR="00D9399F">
        <w:rPr>
          <w:rFonts w:ascii="Garamond" w:hAnsi="Garamond"/>
          <w:sz w:val="22"/>
          <w:szCs w:val="22"/>
        </w:rPr>
        <w:t xml:space="preserve">be defined. Cmr. Holloway stated that the word “exception” is </w:t>
      </w:r>
      <w:r w:rsidR="00530650">
        <w:rPr>
          <w:rFonts w:ascii="Garamond" w:hAnsi="Garamond"/>
          <w:sz w:val="22"/>
          <w:szCs w:val="22"/>
        </w:rPr>
        <w:t>standard language</w:t>
      </w:r>
      <w:r w:rsidR="00D9399F">
        <w:rPr>
          <w:rFonts w:ascii="Garamond" w:hAnsi="Garamond"/>
          <w:sz w:val="22"/>
          <w:szCs w:val="22"/>
        </w:rPr>
        <w:t xml:space="preserve"> in code</w:t>
      </w:r>
      <w:r w:rsidR="00530650">
        <w:rPr>
          <w:rFonts w:ascii="Garamond" w:hAnsi="Garamond"/>
          <w:sz w:val="22"/>
          <w:szCs w:val="22"/>
        </w:rPr>
        <w:t>.</w:t>
      </w:r>
      <w:r w:rsidR="00D9399F">
        <w:rPr>
          <w:rFonts w:ascii="Garamond" w:hAnsi="Garamond"/>
          <w:sz w:val="22"/>
          <w:szCs w:val="22"/>
        </w:rPr>
        <w:t xml:space="preserve"> Staff members pointed out that the various proposed exceptions are exceptions from different parts of the requirements, so one standard definition could be problematic.</w:t>
      </w:r>
      <w:r w:rsidR="00530650">
        <w:rPr>
          <w:rFonts w:ascii="Garamond" w:hAnsi="Garamond"/>
          <w:sz w:val="22"/>
          <w:szCs w:val="22"/>
        </w:rPr>
        <w:t xml:space="preserve"> </w:t>
      </w:r>
      <w:r w:rsidR="00B67967">
        <w:rPr>
          <w:rFonts w:ascii="Garamond" w:hAnsi="Garamond"/>
          <w:sz w:val="22"/>
          <w:szCs w:val="22"/>
        </w:rPr>
        <w:t>Discussion</w:t>
      </w:r>
      <w:r w:rsidR="00D9399F">
        <w:rPr>
          <w:rFonts w:ascii="Garamond" w:hAnsi="Garamond"/>
          <w:sz w:val="22"/>
          <w:szCs w:val="22"/>
        </w:rPr>
        <w:t xml:space="preserve"> ensued about how to phrase the language in 16.15.050(B) (page 12). It was decided that page 12 line 16 should read “</w:t>
      </w:r>
      <w:r w:rsidR="00B67967">
        <w:rPr>
          <w:rFonts w:ascii="Garamond" w:hAnsi="Garamond"/>
          <w:sz w:val="22"/>
          <w:szCs w:val="22"/>
        </w:rPr>
        <w:t>The following activities do not require an approved permit if the criteria associated with that activity have been met.</w:t>
      </w:r>
      <w:r w:rsidR="00D9399F">
        <w:rPr>
          <w:rFonts w:ascii="Garamond" w:hAnsi="Garamond"/>
          <w:sz w:val="22"/>
          <w:szCs w:val="22"/>
        </w:rPr>
        <w:t xml:space="preserve">” </w:t>
      </w:r>
    </w:p>
    <w:p w:rsidR="0058193A" w:rsidRDefault="00D9399F" w:rsidP="00A66559">
      <w:pPr>
        <w:rPr>
          <w:rFonts w:ascii="Garamond" w:hAnsi="Garamond"/>
          <w:sz w:val="22"/>
          <w:szCs w:val="22"/>
        </w:rPr>
      </w:pPr>
      <w:r>
        <w:rPr>
          <w:rFonts w:ascii="Garamond" w:hAnsi="Garamond"/>
          <w:sz w:val="22"/>
          <w:szCs w:val="22"/>
        </w:rPr>
        <w:t xml:space="preserve">Further, the </w:t>
      </w:r>
      <w:r w:rsidR="00AA3856">
        <w:rPr>
          <w:rFonts w:ascii="Garamond" w:hAnsi="Garamond"/>
          <w:sz w:val="22"/>
          <w:szCs w:val="22"/>
        </w:rPr>
        <w:t>Commissioners</w:t>
      </w:r>
      <w:r>
        <w:rPr>
          <w:rFonts w:ascii="Garamond" w:hAnsi="Garamond"/>
          <w:sz w:val="22"/>
          <w:szCs w:val="22"/>
        </w:rPr>
        <w:t xml:space="preserve"> requested to change the words “planning director” on line 20 to “administrator,” to move (B)(2) on line 25 to the end of the subsection, and to rework the phrasing of the sections to reflect that a permit is not required, but an application is. </w:t>
      </w:r>
      <w:r w:rsidR="00B67967">
        <w:rPr>
          <w:rFonts w:ascii="Garamond" w:hAnsi="Garamond"/>
          <w:sz w:val="22"/>
          <w:szCs w:val="22"/>
        </w:rPr>
        <w:t xml:space="preserve"> </w:t>
      </w:r>
    </w:p>
    <w:p w:rsidR="00D9399F" w:rsidRDefault="00D9399F" w:rsidP="00A66559">
      <w:pPr>
        <w:rPr>
          <w:rFonts w:ascii="Garamond" w:hAnsi="Garamond"/>
          <w:sz w:val="22"/>
          <w:szCs w:val="22"/>
        </w:rPr>
      </w:pPr>
    </w:p>
    <w:p w:rsidR="00D9399F" w:rsidRDefault="00D9399F" w:rsidP="00A66559">
      <w:pPr>
        <w:rPr>
          <w:rFonts w:ascii="Garamond" w:hAnsi="Garamond"/>
          <w:sz w:val="22"/>
          <w:szCs w:val="22"/>
        </w:rPr>
      </w:pPr>
      <w:r>
        <w:rPr>
          <w:rFonts w:ascii="Garamond" w:hAnsi="Garamond"/>
          <w:sz w:val="22"/>
          <w:szCs w:val="22"/>
        </w:rPr>
        <w:t xml:space="preserve">For the </w:t>
      </w:r>
      <w:r w:rsidR="002045EE">
        <w:rPr>
          <w:rFonts w:ascii="Garamond" w:hAnsi="Garamond"/>
          <w:sz w:val="22"/>
          <w:szCs w:val="22"/>
        </w:rPr>
        <w:t>utility</w:t>
      </w:r>
      <w:r>
        <w:rPr>
          <w:rFonts w:ascii="Garamond" w:hAnsi="Garamond"/>
          <w:sz w:val="22"/>
          <w:szCs w:val="22"/>
        </w:rPr>
        <w:t xml:space="preserve"> exception beginning on page 12 line 25, Principal Planner Ande Flower mentioned that, because utilities follow their own tree standards</w:t>
      </w:r>
      <w:r w:rsidR="00AA3856">
        <w:rPr>
          <w:rFonts w:ascii="Garamond" w:hAnsi="Garamond"/>
          <w:sz w:val="22"/>
          <w:szCs w:val="22"/>
        </w:rPr>
        <w:t xml:space="preserve"> for pruning</w:t>
      </w:r>
      <w:r>
        <w:rPr>
          <w:rFonts w:ascii="Garamond" w:hAnsi="Garamond"/>
          <w:sz w:val="22"/>
          <w:szCs w:val="22"/>
        </w:rPr>
        <w:t xml:space="preserve">, it may not be possible to hold them to </w:t>
      </w:r>
      <w:r w:rsidR="00AA3856">
        <w:rPr>
          <w:rFonts w:ascii="Garamond" w:hAnsi="Garamond"/>
          <w:sz w:val="22"/>
          <w:szCs w:val="22"/>
        </w:rPr>
        <w:t xml:space="preserve">all of </w:t>
      </w:r>
      <w:r>
        <w:rPr>
          <w:rFonts w:ascii="Garamond" w:hAnsi="Garamond"/>
          <w:sz w:val="22"/>
          <w:szCs w:val="22"/>
        </w:rPr>
        <w:t xml:space="preserve">the City’s standards. After discussion it was decided that the City Attorney </w:t>
      </w:r>
      <w:r w:rsidR="002045EE">
        <w:rPr>
          <w:rFonts w:ascii="Garamond" w:hAnsi="Garamond"/>
          <w:sz w:val="22"/>
          <w:szCs w:val="22"/>
        </w:rPr>
        <w:t>should</w:t>
      </w:r>
      <w:r>
        <w:rPr>
          <w:rFonts w:ascii="Garamond" w:hAnsi="Garamond"/>
          <w:sz w:val="22"/>
          <w:szCs w:val="22"/>
        </w:rPr>
        <w:t xml:space="preserve"> be consulted, but that </w:t>
      </w:r>
      <w:r w:rsidR="00F8129A">
        <w:rPr>
          <w:rFonts w:ascii="Garamond" w:hAnsi="Garamond"/>
          <w:sz w:val="22"/>
          <w:szCs w:val="22"/>
        </w:rPr>
        <w:t xml:space="preserve">for now </w:t>
      </w:r>
      <w:r>
        <w:rPr>
          <w:rFonts w:ascii="Garamond" w:hAnsi="Garamond"/>
          <w:sz w:val="22"/>
          <w:szCs w:val="22"/>
        </w:rPr>
        <w:t>the languag</w:t>
      </w:r>
      <w:r w:rsidR="00F8129A">
        <w:rPr>
          <w:rFonts w:ascii="Garamond" w:hAnsi="Garamond"/>
          <w:sz w:val="22"/>
          <w:szCs w:val="22"/>
        </w:rPr>
        <w:t>e should change to reflect a prohibition on topping only.</w:t>
      </w:r>
      <w:r w:rsidR="00DB51F5">
        <w:rPr>
          <w:rFonts w:ascii="Garamond" w:hAnsi="Garamond"/>
          <w:sz w:val="22"/>
          <w:szCs w:val="22"/>
        </w:rPr>
        <w:t xml:space="preserve"> Cmr. Saunders also noted that it might be good to discuss utility work at the </w:t>
      </w:r>
      <w:r w:rsidR="00BA2FDB">
        <w:rPr>
          <w:rFonts w:ascii="Garamond" w:hAnsi="Garamond"/>
          <w:sz w:val="22"/>
          <w:szCs w:val="22"/>
        </w:rPr>
        <w:t xml:space="preserve">public </w:t>
      </w:r>
      <w:r w:rsidR="00DB51F5">
        <w:rPr>
          <w:rFonts w:ascii="Garamond" w:hAnsi="Garamond"/>
          <w:sz w:val="22"/>
          <w:szCs w:val="22"/>
        </w:rPr>
        <w:t xml:space="preserve">meeting because many citizens are upset about the recent tree pruning/removal by City Light. </w:t>
      </w:r>
    </w:p>
    <w:p w:rsidR="00FF20D6" w:rsidRDefault="00FF20D6" w:rsidP="00A66559">
      <w:pPr>
        <w:rPr>
          <w:rFonts w:ascii="Garamond" w:hAnsi="Garamond"/>
          <w:sz w:val="22"/>
          <w:szCs w:val="22"/>
        </w:rPr>
      </w:pPr>
    </w:p>
    <w:p w:rsidR="008F747E" w:rsidRPr="00B91D6B" w:rsidRDefault="00B91D6B" w:rsidP="00A66559">
      <w:pPr>
        <w:rPr>
          <w:rFonts w:ascii="Garamond" w:hAnsi="Garamond"/>
          <w:i/>
          <w:sz w:val="22"/>
          <w:szCs w:val="22"/>
        </w:rPr>
      </w:pPr>
      <w:r>
        <w:rPr>
          <w:rFonts w:ascii="Garamond" w:hAnsi="Garamond"/>
          <w:i/>
          <w:sz w:val="22"/>
          <w:szCs w:val="22"/>
        </w:rPr>
        <w:t>Reasonable Economic Use</w:t>
      </w:r>
    </w:p>
    <w:p w:rsidR="00B91D6B" w:rsidRDefault="00B91D6B" w:rsidP="00A66559">
      <w:pPr>
        <w:rPr>
          <w:rFonts w:ascii="Garamond" w:hAnsi="Garamond"/>
          <w:sz w:val="22"/>
          <w:szCs w:val="22"/>
        </w:rPr>
      </w:pPr>
      <w:r>
        <w:rPr>
          <w:rFonts w:ascii="Garamond" w:hAnsi="Garamond"/>
          <w:sz w:val="22"/>
          <w:szCs w:val="22"/>
        </w:rPr>
        <w:t>Planning Director Steve Bennett introduced the reasonable economic use language to be added to the document. He stated that the City Attorney had recommended that this language be added in case the requirements of the chapter deny a property owner from gaining reasonable economic use of his/her property.</w:t>
      </w:r>
      <w:r w:rsidR="00BA2FDB">
        <w:rPr>
          <w:rFonts w:ascii="Garamond" w:hAnsi="Garamond"/>
          <w:sz w:val="22"/>
          <w:szCs w:val="22"/>
        </w:rPr>
        <w:t xml:space="preserve"> He explained that t</w:t>
      </w:r>
      <w:r w:rsidR="00AA3856">
        <w:rPr>
          <w:rFonts w:ascii="Garamond" w:hAnsi="Garamond"/>
          <w:sz w:val="22"/>
          <w:szCs w:val="22"/>
        </w:rPr>
        <w:t>his process requires</w:t>
      </w:r>
      <w:r w:rsidR="00BA2FDB">
        <w:rPr>
          <w:rFonts w:ascii="Garamond" w:hAnsi="Garamond"/>
          <w:sz w:val="22"/>
          <w:szCs w:val="22"/>
        </w:rPr>
        <w:t xml:space="preserve"> </w:t>
      </w:r>
      <w:r w:rsidR="00AA3856">
        <w:rPr>
          <w:rFonts w:ascii="Garamond" w:hAnsi="Garamond"/>
          <w:sz w:val="22"/>
          <w:szCs w:val="22"/>
        </w:rPr>
        <w:t xml:space="preserve">the </w:t>
      </w:r>
      <w:r w:rsidR="00BA2FDB">
        <w:rPr>
          <w:rFonts w:ascii="Garamond" w:hAnsi="Garamond"/>
          <w:sz w:val="22"/>
          <w:szCs w:val="22"/>
        </w:rPr>
        <w:t>hearing examiner</w:t>
      </w:r>
      <w:r w:rsidR="00AA3856">
        <w:rPr>
          <w:rFonts w:ascii="Garamond" w:hAnsi="Garamond"/>
          <w:sz w:val="22"/>
          <w:szCs w:val="22"/>
        </w:rPr>
        <w:t>’s approval, who</w:t>
      </w:r>
      <w:r w:rsidR="00BA2FDB">
        <w:rPr>
          <w:rFonts w:ascii="Garamond" w:hAnsi="Garamond"/>
          <w:sz w:val="22"/>
          <w:szCs w:val="22"/>
        </w:rPr>
        <w:t xml:space="preserve"> could require additional mitigation for tree removal.</w:t>
      </w:r>
      <w:r>
        <w:rPr>
          <w:rFonts w:ascii="Garamond" w:hAnsi="Garamond"/>
          <w:sz w:val="22"/>
          <w:szCs w:val="22"/>
        </w:rPr>
        <w:t xml:space="preserve"> The </w:t>
      </w:r>
      <w:r w:rsidR="00AA3856">
        <w:rPr>
          <w:rFonts w:ascii="Garamond" w:hAnsi="Garamond"/>
          <w:sz w:val="22"/>
          <w:szCs w:val="22"/>
        </w:rPr>
        <w:t>Commissioners</w:t>
      </w:r>
      <w:r>
        <w:rPr>
          <w:rFonts w:ascii="Garamond" w:hAnsi="Garamond"/>
          <w:sz w:val="22"/>
          <w:szCs w:val="22"/>
        </w:rPr>
        <w:t xml:space="preserve"> agreed that this language should be added to the end of the “Tree Removal Criteria” section (page 14 line 15). </w:t>
      </w:r>
    </w:p>
    <w:p w:rsidR="00B91D6B" w:rsidRDefault="00B91D6B" w:rsidP="00A66559">
      <w:pPr>
        <w:rPr>
          <w:rFonts w:ascii="Garamond" w:hAnsi="Garamond"/>
          <w:sz w:val="22"/>
          <w:szCs w:val="22"/>
        </w:rPr>
      </w:pPr>
    </w:p>
    <w:p w:rsidR="00B91D6B" w:rsidRPr="00B91D6B" w:rsidRDefault="00B91D6B" w:rsidP="00A66559">
      <w:pPr>
        <w:rPr>
          <w:rFonts w:ascii="Garamond" w:hAnsi="Garamond"/>
          <w:i/>
          <w:sz w:val="22"/>
          <w:szCs w:val="22"/>
        </w:rPr>
      </w:pPr>
      <w:r>
        <w:rPr>
          <w:rFonts w:ascii="Garamond" w:hAnsi="Garamond"/>
          <w:i/>
          <w:sz w:val="22"/>
          <w:szCs w:val="22"/>
        </w:rPr>
        <w:t>Tree Replacement Requirements</w:t>
      </w:r>
    </w:p>
    <w:p w:rsidR="008F747E" w:rsidRDefault="008F747E" w:rsidP="00A66559">
      <w:pPr>
        <w:rPr>
          <w:rFonts w:ascii="Garamond" w:hAnsi="Garamond"/>
          <w:sz w:val="22"/>
          <w:szCs w:val="22"/>
        </w:rPr>
      </w:pPr>
      <w:r>
        <w:rPr>
          <w:rFonts w:ascii="Garamond" w:hAnsi="Garamond"/>
          <w:sz w:val="22"/>
          <w:szCs w:val="22"/>
        </w:rPr>
        <w:t>Jake Tracy introduced the staff recommendation of retaining the 1:1 replacement requirement for non-arborist permits. He stated that, because the arborist is not involved, it would be impossible to accurately estimate canopy coverage, and therefore</w:t>
      </w:r>
      <w:r w:rsidR="00AA3856">
        <w:rPr>
          <w:rFonts w:ascii="Garamond" w:hAnsi="Garamond"/>
          <w:sz w:val="22"/>
          <w:szCs w:val="22"/>
        </w:rPr>
        <w:t>, to calculate replacement requirements accurately</w:t>
      </w:r>
      <w:r>
        <w:rPr>
          <w:rFonts w:ascii="Garamond" w:hAnsi="Garamond"/>
          <w:sz w:val="22"/>
          <w:szCs w:val="22"/>
        </w:rPr>
        <w:t xml:space="preserve">. The </w:t>
      </w:r>
      <w:r w:rsidR="00AA3856">
        <w:rPr>
          <w:rFonts w:ascii="Garamond" w:hAnsi="Garamond"/>
          <w:sz w:val="22"/>
          <w:szCs w:val="22"/>
        </w:rPr>
        <w:t>Commissioners</w:t>
      </w:r>
      <w:r>
        <w:rPr>
          <w:rFonts w:ascii="Garamond" w:hAnsi="Garamond"/>
          <w:sz w:val="22"/>
          <w:szCs w:val="22"/>
        </w:rPr>
        <w:t xml:space="preserve"> asked if this could result in large trees being replaced with smaller ones, and Jake</w:t>
      </w:r>
      <w:r w:rsidR="00BA2FDB">
        <w:rPr>
          <w:rFonts w:ascii="Garamond" w:hAnsi="Garamond"/>
          <w:sz w:val="22"/>
          <w:szCs w:val="22"/>
        </w:rPr>
        <w:t xml:space="preserve"> Tracy answered</w:t>
      </w:r>
      <w:r>
        <w:rPr>
          <w:rFonts w:ascii="Garamond" w:hAnsi="Garamond"/>
          <w:sz w:val="22"/>
          <w:szCs w:val="22"/>
        </w:rPr>
        <w:t xml:space="preserve"> that yes, trees below 28” could be replaced with smaller ones under this system, and that the alternative would be for residents to have to pay for arborist involvement for every tree permit. The </w:t>
      </w:r>
      <w:r w:rsidR="00AA3856">
        <w:rPr>
          <w:rFonts w:ascii="Garamond" w:hAnsi="Garamond"/>
          <w:sz w:val="22"/>
          <w:szCs w:val="22"/>
        </w:rPr>
        <w:t>Commissioners</w:t>
      </w:r>
      <w:r>
        <w:rPr>
          <w:rFonts w:ascii="Garamond" w:hAnsi="Garamond"/>
          <w:sz w:val="22"/>
          <w:szCs w:val="22"/>
        </w:rPr>
        <w:t xml:space="preserve"> agreed to retain the 1:1 replacement requirement for non-arborist permits</w:t>
      </w:r>
      <w:r w:rsidR="00AA3856">
        <w:rPr>
          <w:rFonts w:ascii="Garamond" w:hAnsi="Garamond"/>
          <w:sz w:val="22"/>
          <w:szCs w:val="22"/>
        </w:rPr>
        <w:t xml:space="preserve">. The </w:t>
      </w:r>
      <w:r w:rsidR="00037813">
        <w:rPr>
          <w:rFonts w:ascii="Garamond" w:hAnsi="Garamond"/>
          <w:sz w:val="22"/>
          <w:szCs w:val="22"/>
        </w:rPr>
        <w:t>Commissioners questioned the threshold diameter for lan</w:t>
      </w:r>
      <w:r w:rsidR="00AA3856">
        <w:rPr>
          <w:rFonts w:ascii="Garamond" w:hAnsi="Garamond"/>
          <w:sz w:val="22"/>
          <w:szCs w:val="22"/>
        </w:rPr>
        <w:t>dmark trees</w:t>
      </w:r>
      <w:r w:rsidR="00037813">
        <w:rPr>
          <w:rFonts w:ascii="Garamond" w:hAnsi="Garamond"/>
          <w:sz w:val="22"/>
          <w:szCs w:val="22"/>
        </w:rPr>
        <w:t>, and</w:t>
      </w:r>
      <w:r>
        <w:rPr>
          <w:rFonts w:ascii="Garamond" w:hAnsi="Garamond"/>
          <w:sz w:val="22"/>
          <w:szCs w:val="22"/>
        </w:rPr>
        <w:t xml:space="preserve"> asked City staff to speak with the City Arborist to determine if and by how much the landmark tree threshold should be lowered. </w:t>
      </w:r>
    </w:p>
    <w:p w:rsidR="008F747E" w:rsidRDefault="008F747E" w:rsidP="00A66559">
      <w:pPr>
        <w:rPr>
          <w:rFonts w:ascii="Garamond" w:hAnsi="Garamond"/>
          <w:sz w:val="22"/>
          <w:szCs w:val="22"/>
        </w:rPr>
      </w:pPr>
    </w:p>
    <w:p w:rsidR="00B91D6B" w:rsidRPr="00B91D6B" w:rsidRDefault="00B91D6B" w:rsidP="00A66559">
      <w:pPr>
        <w:rPr>
          <w:rFonts w:ascii="Garamond" w:hAnsi="Garamond"/>
          <w:i/>
          <w:sz w:val="22"/>
          <w:szCs w:val="22"/>
        </w:rPr>
      </w:pPr>
      <w:r>
        <w:rPr>
          <w:rFonts w:ascii="Garamond" w:hAnsi="Garamond"/>
          <w:i/>
          <w:sz w:val="22"/>
          <w:szCs w:val="22"/>
        </w:rPr>
        <w:t>Additional Protection of Trees</w:t>
      </w:r>
    </w:p>
    <w:p w:rsidR="008F747E" w:rsidRDefault="00AA3856" w:rsidP="00A66559">
      <w:pPr>
        <w:rPr>
          <w:rFonts w:ascii="Garamond" w:hAnsi="Garamond"/>
          <w:sz w:val="22"/>
          <w:szCs w:val="22"/>
        </w:rPr>
      </w:pPr>
      <w:r>
        <w:rPr>
          <w:rFonts w:ascii="Garamond" w:hAnsi="Garamond"/>
          <w:sz w:val="22"/>
          <w:szCs w:val="22"/>
        </w:rPr>
        <w:t>Jake Tracy introduced the proposed language to require double canopy</w:t>
      </w:r>
      <w:r w:rsidR="00037813">
        <w:rPr>
          <w:rFonts w:ascii="Garamond" w:hAnsi="Garamond"/>
          <w:sz w:val="22"/>
          <w:szCs w:val="22"/>
        </w:rPr>
        <w:t xml:space="preserve"> replacement for viable landmark trees.</w:t>
      </w:r>
      <w:r>
        <w:rPr>
          <w:rFonts w:ascii="Garamond" w:hAnsi="Garamond"/>
          <w:sz w:val="22"/>
          <w:szCs w:val="22"/>
        </w:rPr>
        <w:t xml:space="preserve"> </w:t>
      </w:r>
      <w:r w:rsidR="008F747E">
        <w:rPr>
          <w:rFonts w:ascii="Garamond" w:hAnsi="Garamond"/>
          <w:sz w:val="22"/>
          <w:szCs w:val="22"/>
        </w:rPr>
        <w:t xml:space="preserve">The </w:t>
      </w:r>
      <w:r>
        <w:rPr>
          <w:rFonts w:ascii="Garamond" w:hAnsi="Garamond"/>
          <w:sz w:val="22"/>
          <w:szCs w:val="22"/>
        </w:rPr>
        <w:t>Commissioners</w:t>
      </w:r>
      <w:r w:rsidR="008F747E">
        <w:rPr>
          <w:rFonts w:ascii="Garamond" w:hAnsi="Garamond"/>
          <w:sz w:val="22"/>
          <w:szCs w:val="22"/>
        </w:rPr>
        <w:t xml:space="preserve"> then discussed </w:t>
      </w:r>
      <w:r w:rsidR="005841DB">
        <w:rPr>
          <w:rFonts w:ascii="Garamond" w:hAnsi="Garamond"/>
          <w:sz w:val="22"/>
          <w:szCs w:val="22"/>
        </w:rPr>
        <w:t xml:space="preserve">whether double </w:t>
      </w:r>
      <w:r w:rsidR="002045EE">
        <w:rPr>
          <w:rFonts w:ascii="Garamond" w:hAnsi="Garamond"/>
          <w:sz w:val="22"/>
          <w:szCs w:val="22"/>
        </w:rPr>
        <w:t>replacement</w:t>
      </w:r>
      <w:r w:rsidR="005841DB">
        <w:rPr>
          <w:rFonts w:ascii="Garamond" w:hAnsi="Garamond"/>
          <w:sz w:val="22"/>
          <w:szCs w:val="22"/>
        </w:rPr>
        <w:t xml:space="preserve"> would really </w:t>
      </w:r>
      <w:r w:rsidR="002045EE">
        <w:rPr>
          <w:rFonts w:ascii="Garamond" w:hAnsi="Garamond"/>
          <w:sz w:val="22"/>
          <w:szCs w:val="22"/>
        </w:rPr>
        <w:t>dissuade</w:t>
      </w:r>
      <w:r w:rsidR="005841DB">
        <w:rPr>
          <w:rFonts w:ascii="Garamond" w:hAnsi="Garamond"/>
          <w:sz w:val="22"/>
          <w:szCs w:val="22"/>
        </w:rPr>
        <w:t xml:space="preserve"> people from removing Viable Landmark Trees. </w:t>
      </w:r>
      <w:r>
        <w:rPr>
          <w:rFonts w:ascii="Garamond" w:hAnsi="Garamond"/>
          <w:sz w:val="22"/>
          <w:szCs w:val="22"/>
        </w:rPr>
        <w:t>Commissioners</w:t>
      </w:r>
      <w:r w:rsidR="005841DB">
        <w:rPr>
          <w:rFonts w:ascii="Garamond" w:hAnsi="Garamond"/>
          <w:sz w:val="22"/>
          <w:szCs w:val="22"/>
        </w:rPr>
        <w:t xml:space="preserve"> discussed whether triple-replacement or replacement in less time would be better, but no decision was reached. It was agreed that </w:t>
      </w:r>
      <w:r w:rsidR="00037813">
        <w:rPr>
          <w:rFonts w:ascii="Garamond" w:hAnsi="Garamond"/>
          <w:sz w:val="22"/>
          <w:szCs w:val="22"/>
        </w:rPr>
        <w:t>these issues</w:t>
      </w:r>
      <w:r w:rsidR="005841DB">
        <w:rPr>
          <w:rFonts w:ascii="Garamond" w:hAnsi="Garamond"/>
          <w:sz w:val="22"/>
          <w:szCs w:val="22"/>
        </w:rPr>
        <w:t xml:space="preserve"> should be included in the Commission’s memo to council, but for now the language shown in the draft should be retained.</w:t>
      </w:r>
    </w:p>
    <w:p w:rsidR="005841DB" w:rsidRDefault="005841DB" w:rsidP="00A66559">
      <w:pPr>
        <w:rPr>
          <w:rFonts w:ascii="Garamond" w:hAnsi="Garamond"/>
          <w:sz w:val="22"/>
          <w:szCs w:val="22"/>
        </w:rPr>
      </w:pPr>
    </w:p>
    <w:p w:rsidR="00B91D6B" w:rsidRDefault="00AA3856" w:rsidP="00A66559">
      <w:pPr>
        <w:rPr>
          <w:rFonts w:ascii="Garamond" w:hAnsi="Garamond"/>
          <w:sz w:val="22"/>
          <w:szCs w:val="22"/>
        </w:rPr>
      </w:pPr>
      <w:r>
        <w:rPr>
          <w:rFonts w:ascii="Garamond" w:hAnsi="Garamond"/>
          <w:sz w:val="22"/>
          <w:szCs w:val="22"/>
        </w:rPr>
        <w:t>Commissioners</w:t>
      </w:r>
      <w:r w:rsidR="00B91D6B">
        <w:rPr>
          <w:rFonts w:ascii="Garamond" w:hAnsi="Garamond"/>
          <w:sz w:val="22"/>
          <w:szCs w:val="22"/>
        </w:rPr>
        <w:t xml:space="preserve"> agreed </w:t>
      </w:r>
      <w:r w:rsidR="005841DB">
        <w:rPr>
          <w:rFonts w:ascii="Garamond" w:hAnsi="Garamond"/>
          <w:sz w:val="22"/>
          <w:szCs w:val="22"/>
        </w:rPr>
        <w:t>to the draft language prohibiting the removal of Viable Exceptional Trees.</w:t>
      </w:r>
    </w:p>
    <w:p w:rsidR="005841DB" w:rsidRDefault="005841DB" w:rsidP="00A66559">
      <w:pPr>
        <w:rPr>
          <w:rFonts w:ascii="Garamond" w:hAnsi="Garamond"/>
          <w:sz w:val="22"/>
          <w:szCs w:val="22"/>
        </w:rPr>
      </w:pPr>
    </w:p>
    <w:p w:rsidR="00A66559" w:rsidRPr="00AF12FB" w:rsidRDefault="00A66559" w:rsidP="00A66559">
      <w:pPr>
        <w:rPr>
          <w:rFonts w:ascii="Garamond" w:hAnsi="Garamond"/>
          <w:b/>
          <w:sz w:val="22"/>
          <w:szCs w:val="22"/>
        </w:rPr>
      </w:pPr>
      <w:r w:rsidRPr="00AF12FB">
        <w:rPr>
          <w:rFonts w:ascii="Garamond" w:hAnsi="Garamond"/>
          <w:b/>
          <w:sz w:val="22"/>
          <w:szCs w:val="22"/>
        </w:rPr>
        <w:t>New Business:</w:t>
      </w:r>
    </w:p>
    <w:p w:rsidR="00024968" w:rsidRDefault="002045EE" w:rsidP="003509EE">
      <w:pPr>
        <w:rPr>
          <w:rFonts w:ascii="Garamond" w:hAnsi="Garamond"/>
          <w:bCs/>
          <w:sz w:val="22"/>
          <w:szCs w:val="22"/>
        </w:rPr>
      </w:pPr>
      <w:r>
        <w:rPr>
          <w:rFonts w:ascii="Garamond" w:hAnsi="Garamond"/>
          <w:bCs/>
          <w:sz w:val="22"/>
          <w:szCs w:val="22"/>
        </w:rPr>
        <w:t>None.</w:t>
      </w:r>
    </w:p>
    <w:p w:rsidR="002045EE" w:rsidRPr="002045EE" w:rsidRDefault="002045EE" w:rsidP="003509EE">
      <w:pPr>
        <w:rPr>
          <w:rFonts w:ascii="Garamond" w:hAnsi="Garamond"/>
          <w:bCs/>
          <w:sz w:val="22"/>
          <w:szCs w:val="22"/>
        </w:rPr>
      </w:pPr>
    </w:p>
    <w:p w:rsidR="003509EE" w:rsidRDefault="003509EE" w:rsidP="003509EE">
      <w:pPr>
        <w:rPr>
          <w:rFonts w:ascii="Garamond" w:hAnsi="Garamond"/>
          <w:b/>
          <w:sz w:val="22"/>
          <w:szCs w:val="22"/>
        </w:rPr>
      </w:pPr>
      <w:r w:rsidRPr="00AF12FB">
        <w:rPr>
          <w:rFonts w:ascii="Garamond" w:hAnsi="Garamond"/>
          <w:b/>
          <w:bCs/>
          <w:sz w:val="22"/>
          <w:szCs w:val="22"/>
        </w:rPr>
        <w:t>Reports/Communications/Announcements</w:t>
      </w:r>
      <w:r w:rsidRPr="00AF12FB">
        <w:rPr>
          <w:rFonts w:ascii="Garamond" w:hAnsi="Garamond"/>
          <w:b/>
          <w:sz w:val="22"/>
          <w:szCs w:val="22"/>
        </w:rPr>
        <w:t>:</w:t>
      </w:r>
    </w:p>
    <w:p w:rsidR="00FF20D6" w:rsidRPr="002045EE" w:rsidRDefault="002045EE" w:rsidP="003509EE">
      <w:pPr>
        <w:rPr>
          <w:rFonts w:ascii="Garamond" w:hAnsi="Garamond"/>
          <w:sz w:val="22"/>
          <w:szCs w:val="22"/>
        </w:rPr>
      </w:pPr>
      <w:r>
        <w:rPr>
          <w:rFonts w:ascii="Garamond" w:hAnsi="Garamond"/>
          <w:sz w:val="22"/>
          <w:szCs w:val="22"/>
        </w:rPr>
        <w:t>Cmr. Holloway, Holmdahl, Paisner, and Saunders will attend the Tree Regulations Open House.</w:t>
      </w:r>
    </w:p>
    <w:p w:rsidR="004B150D" w:rsidRDefault="004B150D" w:rsidP="003509EE">
      <w:pPr>
        <w:rPr>
          <w:rFonts w:ascii="Garamond" w:hAnsi="Garamond"/>
          <w:sz w:val="22"/>
          <w:szCs w:val="22"/>
        </w:rPr>
      </w:pPr>
    </w:p>
    <w:p w:rsidR="00423DB5" w:rsidRDefault="00024968" w:rsidP="003509EE">
      <w:pPr>
        <w:rPr>
          <w:rFonts w:ascii="Garamond" w:hAnsi="Garamond"/>
          <w:sz w:val="22"/>
          <w:szCs w:val="22"/>
        </w:rPr>
      </w:pPr>
      <w:r>
        <w:rPr>
          <w:rFonts w:ascii="Garamond" w:hAnsi="Garamond"/>
          <w:b/>
          <w:sz w:val="22"/>
          <w:szCs w:val="22"/>
        </w:rPr>
        <w:t xml:space="preserve">Agenda for Next Meeting: </w:t>
      </w:r>
      <w:r w:rsidR="00037813">
        <w:rPr>
          <w:rFonts w:ascii="Garamond" w:hAnsi="Garamond"/>
          <w:sz w:val="22"/>
          <w:szCs w:val="22"/>
        </w:rPr>
        <w:t>Discuss community feedback and work towards preparing tree regulations for council a</w:t>
      </w:r>
      <w:r w:rsidR="001F2E1E">
        <w:rPr>
          <w:rFonts w:ascii="Garamond" w:hAnsi="Garamond"/>
          <w:sz w:val="22"/>
          <w:szCs w:val="22"/>
        </w:rPr>
        <w:t>pproval.</w:t>
      </w:r>
    </w:p>
    <w:p w:rsidR="003A1EA6" w:rsidRPr="003A1EA6" w:rsidRDefault="003A1EA6" w:rsidP="003509EE">
      <w:pPr>
        <w:rPr>
          <w:rFonts w:ascii="Garamond" w:hAnsi="Garamond"/>
          <w:sz w:val="22"/>
          <w:szCs w:val="22"/>
        </w:rPr>
      </w:pPr>
    </w:p>
    <w:p w:rsidR="008954AE" w:rsidRPr="00FF20D6" w:rsidRDefault="008954AE" w:rsidP="008954AE">
      <w:pPr>
        <w:rPr>
          <w:rFonts w:ascii="Garamond" w:hAnsi="Garamond"/>
          <w:b/>
          <w:sz w:val="22"/>
          <w:szCs w:val="22"/>
        </w:rPr>
      </w:pPr>
      <w:r w:rsidRPr="00AF12FB">
        <w:rPr>
          <w:rFonts w:ascii="Garamond" w:hAnsi="Garamond"/>
          <w:b/>
          <w:sz w:val="22"/>
          <w:szCs w:val="22"/>
        </w:rPr>
        <w:t>Adjournment:</w:t>
      </w:r>
      <w:r w:rsidR="004B150D">
        <w:rPr>
          <w:rFonts w:ascii="Garamond" w:hAnsi="Garamond"/>
          <w:sz w:val="22"/>
          <w:szCs w:val="22"/>
        </w:rPr>
        <w:t xml:space="preserve"> </w:t>
      </w:r>
      <w:r w:rsidR="00FA5154">
        <w:rPr>
          <w:rFonts w:ascii="Garamond" w:hAnsi="Garamond"/>
          <w:sz w:val="22"/>
          <w:szCs w:val="22"/>
        </w:rPr>
        <w:t xml:space="preserve"> </w:t>
      </w:r>
      <w:r w:rsidRPr="00AF12FB">
        <w:rPr>
          <w:rFonts w:ascii="Garamond" w:hAnsi="Garamond"/>
          <w:sz w:val="22"/>
          <w:szCs w:val="22"/>
        </w:rPr>
        <w:t>9:</w:t>
      </w:r>
      <w:r w:rsidR="00FC0BC2" w:rsidRPr="00AF12FB">
        <w:rPr>
          <w:rFonts w:ascii="Garamond" w:hAnsi="Garamond"/>
          <w:sz w:val="22"/>
          <w:szCs w:val="22"/>
        </w:rPr>
        <w:t>0</w:t>
      </w:r>
      <w:r w:rsidR="002045EE">
        <w:rPr>
          <w:rFonts w:ascii="Garamond" w:hAnsi="Garamond"/>
          <w:sz w:val="22"/>
          <w:szCs w:val="22"/>
        </w:rPr>
        <w:t>5</w:t>
      </w:r>
      <w:r w:rsidR="0074427B">
        <w:rPr>
          <w:rFonts w:ascii="Garamond" w:hAnsi="Garamond"/>
          <w:sz w:val="22"/>
          <w:szCs w:val="22"/>
        </w:rPr>
        <w:t xml:space="preserve"> </w:t>
      </w:r>
      <w:r w:rsidRPr="00AF12FB">
        <w:rPr>
          <w:rFonts w:ascii="Garamond" w:hAnsi="Garamond"/>
          <w:sz w:val="22"/>
          <w:szCs w:val="22"/>
        </w:rPr>
        <w:t>PM</w:t>
      </w:r>
    </w:p>
    <w:p w:rsidR="00B409FA" w:rsidRPr="00AF12FB" w:rsidRDefault="00B409FA" w:rsidP="00B409FA">
      <w:pPr>
        <w:ind w:left="4320"/>
        <w:rPr>
          <w:rFonts w:ascii="Garamond" w:hAnsi="Garamond"/>
          <w:sz w:val="22"/>
          <w:szCs w:val="22"/>
        </w:rPr>
      </w:pPr>
    </w:p>
    <w:p w:rsidR="008954AE" w:rsidRPr="00AF12FB" w:rsidRDefault="008954AE" w:rsidP="00B409FA">
      <w:pPr>
        <w:ind w:left="4320"/>
        <w:rPr>
          <w:rFonts w:ascii="Garamond" w:hAnsi="Garamond"/>
          <w:sz w:val="22"/>
          <w:szCs w:val="22"/>
        </w:rPr>
      </w:pPr>
      <w:r w:rsidRPr="00AF12FB">
        <w:rPr>
          <w:rFonts w:ascii="Garamond" w:hAnsi="Garamond"/>
          <w:sz w:val="22"/>
          <w:szCs w:val="22"/>
        </w:rPr>
        <w:t>APPROVED:</w:t>
      </w:r>
    </w:p>
    <w:p w:rsidR="008954AE" w:rsidRPr="00AF12FB" w:rsidRDefault="008954AE" w:rsidP="00B409FA">
      <w:pPr>
        <w:ind w:left="4320"/>
        <w:rPr>
          <w:rFonts w:ascii="Garamond" w:hAnsi="Garamond"/>
          <w:sz w:val="22"/>
          <w:szCs w:val="22"/>
        </w:rPr>
      </w:pPr>
    </w:p>
    <w:p w:rsidR="008954AE" w:rsidRPr="00AF12FB" w:rsidRDefault="008954AE" w:rsidP="00B409FA">
      <w:pPr>
        <w:ind w:left="4320"/>
        <w:rPr>
          <w:rFonts w:ascii="Garamond" w:hAnsi="Garamond"/>
          <w:sz w:val="22"/>
          <w:szCs w:val="22"/>
        </w:rPr>
      </w:pPr>
      <w:r w:rsidRPr="00AF12FB">
        <w:rPr>
          <w:rFonts w:ascii="Garamond" w:hAnsi="Garamond"/>
          <w:sz w:val="22"/>
          <w:szCs w:val="22"/>
        </w:rPr>
        <w:t>______________________</w:t>
      </w:r>
    </w:p>
    <w:p w:rsidR="008954AE" w:rsidRPr="00AF12FB" w:rsidRDefault="002C11AE" w:rsidP="00B409FA">
      <w:pPr>
        <w:ind w:left="4320"/>
        <w:rPr>
          <w:rFonts w:ascii="Garamond" w:hAnsi="Garamond"/>
          <w:sz w:val="22"/>
          <w:szCs w:val="22"/>
        </w:rPr>
      </w:pPr>
      <w:r>
        <w:rPr>
          <w:rFonts w:ascii="Garamond" w:hAnsi="Garamond"/>
          <w:sz w:val="22"/>
          <w:szCs w:val="22"/>
        </w:rPr>
        <w:t>Jon Lebo</w:t>
      </w:r>
      <w:r w:rsidR="008954AE" w:rsidRPr="00AF12FB">
        <w:rPr>
          <w:rFonts w:ascii="Garamond" w:hAnsi="Garamond"/>
          <w:sz w:val="22"/>
          <w:szCs w:val="22"/>
        </w:rPr>
        <w:t>, Chair</w:t>
      </w:r>
    </w:p>
    <w:p w:rsidR="008954AE" w:rsidRPr="00AF12FB" w:rsidRDefault="008954AE" w:rsidP="008954AE">
      <w:pPr>
        <w:rPr>
          <w:rFonts w:ascii="Garamond" w:hAnsi="Garamond"/>
          <w:sz w:val="22"/>
          <w:szCs w:val="22"/>
          <w:u w:val="single"/>
        </w:rPr>
      </w:pPr>
    </w:p>
    <w:p w:rsidR="00DF237A" w:rsidRPr="00AF12FB" w:rsidRDefault="00DF237A" w:rsidP="008954AE">
      <w:pPr>
        <w:rPr>
          <w:rFonts w:ascii="Garamond" w:hAnsi="Garamond"/>
          <w:sz w:val="22"/>
          <w:szCs w:val="22"/>
        </w:rPr>
      </w:pPr>
    </w:p>
    <w:sectPr w:rsidR="00DF237A" w:rsidRPr="00AF12FB" w:rsidSect="00BA2FD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E3B" w:rsidRDefault="00291E3B" w:rsidP="00DB1DB5">
      <w:r>
        <w:separator/>
      </w:r>
    </w:p>
  </w:endnote>
  <w:endnote w:type="continuationSeparator" w:id="0">
    <w:p w:rsidR="00291E3B" w:rsidRDefault="00291E3B" w:rsidP="00DB1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9492167"/>
      <w:docPartObj>
        <w:docPartGallery w:val="Page Numbers (Bottom of Page)"/>
        <w:docPartUnique/>
      </w:docPartObj>
    </w:sdtPr>
    <w:sdtEndPr>
      <w:rPr>
        <w:noProof/>
      </w:rPr>
    </w:sdtEndPr>
    <w:sdtContent>
      <w:p w:rsidR="00291E3B" w:rsidRDefault="00AD760F">
        <w:pPr>
          <w:pStyle w:val="Footer"/>
          <w:jc w:val="center"/>
        </w:pPr>
        <w:r>
          <w:fldChar w:fldCharType="begin"/>
        </w:r>
        <w:r>
          <w:instrText xml:space="preserve"> PAGE   \* MERGEFORMAT </w:instrText>
        </w:r>
        <w:r>
          <w:fldChar w:fldCharType="separate"/>
        </w:r>
        <w:r w:rsidR="00037813">
          <w:rPr>
            <w:noProof/>
          </w:rPr>
          <w:t>3</w:t>
        </w:r>
        <w:r>
          <w:rPr>
            <w:noProof/>
          </w:rPr>
          <w:fldChar w:fldCharType="end"/>
        </w:r>
      </w:p>
    </w:sdtContent>
  </w:sdt>
  <w:p w:rsidR="00291E3B" w:rsidRDefault="00291E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E3B" w:rsidRDefault="00291E3B" w:rsidP="00DB1DB5">
      <w:r>
        <w:separator/>
      </w:r>
    </w:p>
  </w:footnote>
  <w:footnote w:type="continuationSeparator" w:id="0">
    <w:p w:rsidR="00291E3B" w:rsidRDefault="00291E3B" w:rsidP="00DB1D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21266C"/>
    <w:multiLevelType w:val="hybridMultilevel"/>
    <w:tmpl w:val="4856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77443"/>
    <w:multiLevelType w:val="hybridMultilevel"/>
    <w:tmpl w:val="43AEFCD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360FC"/>
    <w:multiLevelType w:val="hybridMultilevel"/>
    <w:tmpl w:val="C898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D272F"/>
    <w:multiLevelType w:val="hybridMultilevel"/>
    <w:tmpl w:val="061E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D7148"/>
    <w:multiLevelType w:val="hybridMultilevel"/>
    <w:tmpl w:val="495A9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A768E"/>
    <w:multiLevelType w:val="hybridMultilevel"/>
    <w:tmpl w:val="CDF4B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4F5615"/>
    <w:multiLevelType w:val="hybridMultilevel"/>
    <w:tmpl w:val="3D80D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1B53A3"/>
    <w:multiLevelType w:val="hybridMultilevel"/>
    <w:tmpl w:val="B972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55159"/>
    <w:multiLevelType w:val="hybridMultilevel"/>
    <w:tmpl w:val="0C5A1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856B7C"/>
    <w:multiLevelType w:val="hybridMultilevel"/>
    <w:tmpl w:val="7F32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735323"/>
    <w:multiLevelType w:val="hybridMultilevel"/>
    <w:tmpl w:val="5ECA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1BC9"/>
    <w:multiLevelType w:val="hybridMultilevel"/>
    <w:tmpl w:val="D688D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4A6CCF"/>
    <w:multiLevelType w:val="hybridMultilevel"/>
    <w:tmpl w:val="391AE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3D4874"/>
    <w:multiLevelType w:val="hybridMultilevel"/>
    <w:tmpl w:val="9E22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E964EF"/>
    <w:multiLevelType w:val="hybridMultilevel"/>
    <w:tmpl w:val="FF74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100F5"/>
    <w:multiLevelType w:val="hybridMultilevel"/>
    <w:tmpl w:val="DC0A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12AF2"/>
    <w:multiLevelType w:val="hybridMultilevel"/>
    <w:tmpl w:val="78F8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53D0A"/>
    <w:multiLevelType w:val="hybridMultilevel"/>
    <w:tmpl w:val="D642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8F1958"/>
    <w:multiLevelType w:val="hybridMultilevel"/>
    <w:tmpl w:val="8E20E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240F2"/>
    <w:multiLevelType w:val="hybridMultilevel"/>
    <w:tmpl w:val="94D6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02B38"/>
    <w:multiLevelType w:val="hybridMultilevel"/>
    <w:tmpl w:val="9788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7F4AC6"/>
    <w:multiLevelType w:val="hybridMultilevel"/>
    <w:tmpl w:val="AC8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E43DFD"/>
    <w:multiLevelType w:val="hybridMultilevel"/>
    <w:tmpl w:val="BB14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582258"/>
    <w:multiLevelType w:val="hybridMultilevel"/>
    <w:tmpl w:val="768A1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762639"/>
    <w:multiLevelType w:val="hybridMultilevel"/>
    <w:tmpl w:val="A662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F9220A"/>
    <w:multiLevelType w:val="hybridMultilevel"/>
    <w:tmpl w:val="3516D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9A91993"/>
    <w:multiLevelType w:val="hybridMultilevel"/>
    <w:tmpl w:val="4C2E0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53658B"/>
    <w:multiLevelType w:val="hybridMultilevel"/>
    <w:tmpl w:val="9DE6E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5365C"/>
    <w:multiLevelType w:val="hybridMultilevel"/>
    <w:tmpl w:val="3CFCD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1"/>
  </w:num>
  <w:num w:numId="3">
    <w:abstractNumId w:val="1"/>
  </w:num>
  <w:num w:numId="4">
    <w:abstractNumId w:val="8"/>
  </w:num>
  <w:num w:numId="5">
    <w:abstractNumId w:val="14"/>
  </w:num>
  <w:num w:numId="6">
    <w:abstractNumId w:val="15"/>
  </w:num>
  <w:num w:numId="7">
    <w:abstractNumId w:val="17"/>
  </w:num>
  <w:num w:numId="8">
    <w:abstractNumId w:val="20"/>
  </w:num>
  <w:num w:numId="9">
    <w:abstractNumId w:val="22"/>
  </w:num>
  <w:num w:numId="10">
    <w:abstractNumId w:val="4"/>
  </w:num>
  <w:num w:numId="11">
    <w:abstractNumId w:val="26"/>
  </w:num>
  <w:num w:numId="12">
    <w:abstractNumId w:val="6"/>
  </w:num>
  <w:num w:numId="13">
    <w:abstractNumId w:val="18"/>
  </w:num>
  <w:num w:numId="14">
    <w:abstractNumId w:val="12"/>
  </w:num>
  <w:num w:numId="15">
    <w:abstractNumId w:val="13"/>
  </w:num>
  <w:num w:numId="16">
    <w:abstractNumId w:val="2"/>
  </w:num>
  <w:num w:numId="17">
    <w:abstractNumId w:val="3"/>
  </w:num>
  <w:num w:numId="18">
    <w:abstractNumId w:val="27"/>
  </w:num>
  <w:num w:numId="19">
    <w:abstractNumId w:val="16"/>
  </w:num>
  <w:num w:numId="20">
    <w:abstractNumId w:val="5"/>
  </w:num>
  <w:num w:numId="21">
    <w:abstractNumId w:val="23"/>
  </w:num>
  <w:num w:numId="22">
    <w:abstractNumId w:val="25"/>
  </w:num>
  <w:num w:numId="23">
    <w:abstractNumId w:val="28"/>
  </w:num>
  <w:num w:numId="24">
    <w:abstractNumId w:val="24"/>
  </w:num>
  <w:num w:numId="25">
    <w:abstractNumId w:val="10"/>
  </w:num>
  <w:num w:numId="26">
    <w:abstractNumId w:val="0"/>
  </w:num>
  <w:num w:numId="27">
    <w:abstractNumId w:val="19"/>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889"/>
    <w:rsid w:val="000075C7"/>
    <w:rsid w:val="000172A2"/>
    <w:rsid w:val="000214F3"/>
    <w:rsid w:val="0002210D"/>
    <w:rsid w:val="00024968"/>
    <w:rsid w:val="00027842"/>
    <w:rsid w:val="00037813"/>
    <w:rsid w:val="00061BFB"/>
    <w:rsid w:val="00061F6F"/>
    <w:rsid w:val="00065FDD"/>
    <w:rsid w:val="00073B3E"/>
    <w:rsid w:val="000745D8"/>
    <w:rsid w:val="00083AB0"/>
    <w:rsid w:val="000868D4"/>
    <w:rsid w:val="00086CDE"/>
    <w:rsid w:val="00094F4E"/>
    <w:rsid w:val="000A4E06"/>
    <w:rsid w:val="000A58FF"/>
    <w:rsid w:val="000A6912"/>
    <w:rsid w:val="000B02C2"/>
    <w:rsid w:val="000B02C5"/>
    <w:rsid w:val="000B3365"/>
    <w:rsid w:val="000B42C1"/>
    <w:rsid w:val="000C1AB1"/>
    <w:rsid w:val="000C4EE1"/>
    <w:rsid w:val="000D3DF6"/>
    <w:rsid w:val="000D7D65"/>
    <w:rsid w:val="000E0AB0"/>
    <w:rsid w:val="000E0D40"/>
    <w:rsid w:val="000E43BF"/>
    <w:rsid w:val="0010159D"/>
    <w:rsid w:val="00102333"/>
    <w:rsid w:val="001036BD"/>
    <w:rsid w:val="00105D4C"/>
    <w:rsid w:val="001120FF"/>
    <w:rsid w:val="00117C4A"/>
    <w:rsid w:val="00127515"/>
    <w:rsid w:val="001353C6"/>
    <w:rsid w:val="00140075"/>
    <w:rsid w:val="00142195"/>
    <w:rsid w:val="001438E3"/>
    <w:rsid w:val="00143F7A"/>
    <w:rsid w:val="001442BF"/>
    <w:rsid w:val="001461F0"/>
    <w:rsid w:val="00146848"/>
    <w:rsid w:val="0015064D"/>
    <w:rsid w:val="0015209B"/>
    <w:rsid w:val="00154EF8"/>
    <w:rsid w:val="001576A5"/>
    <w:rsid w:val="00162480"/>
    <w:rsid w:val="00171302"/>
    <w:rsid w:val="0017132A"/>
    <w:rsid w:val="001727E6"/>
    <w:rsid w:val="00175C5E"/>
    <w:rsid w:val="0018218E"/>
    <w:rsid w:val="001847B2"/>
    <w:rsid w:val="00185D2D"/>
    <w:rsid w:val="001911A3"/>
    <w:rsid w:val="00197675"/>
    <w:rsid w:val="001A1424"/>
    <w:rsid w:val="001A2844"/>
    <w:rsid w:val="001A2CF6"/>
    <w:rsid w:val="001A2E0E"/>
    <w:rsid w:val="001B30ED"/>
    <w:rsid w:val="001C17DF"/>
    <w:rsid w:val="001C2D83"/>
    <w:rsid w:val="001D0900"/>
    <w:rsid w:val="001D4858"/>
    <w:rsid w:val="001E6C95"/>
    <w:rsid w:val="001F2E1E"/>
    <w:rsid w:val="00201C66"/>
    <w:rsid w:val="002045EE"/>
    <w:rsid w:val="00206ADD"/>
    <w:rsid w:val="00210C26"/>
    <w:rsid w:val="0021138F"/>
    <w:rsid w:val="0022133C"/>
    <w:rsid w:val="00225039"/>
    <w:rsid w:val="002269A8"/>
    <w:rsid w:val="00227A38"/>
    <w:rsid w:val="002305E2"/>
    <w:rsid w:val="00233276"/>
    <w:rsid w:val="00237F9C"/>
    <w:rsid w:val="00241B69"/>
    <w:rsid w:val="002426D1"/>
    <w:rsid w:val="002436AB"/>
    <w:rsid w:val="00253231"/>
    <w:rsid w:val="00260D99"/>
    <w:rsid w:val="00265DFC"/>
    <w:rsid w:val="0027053D"/>
    <w:rsid w:val="002751AE"/>
    <w:rsid w:val="00291E3B"/>
    <w:rsid w:val="00293233"/>
    <w:rsid w:val="002A1734"/>
    <w:rsid w:val="002B0ECD"/>
    <w:rsid w:val="002B393F"/>
    <w:rsid w:val="002C11AE"/>
    <w:rsid w:val="002C533F"/>
    <w:rsid w:val="002D5CA6"/>
    <w:rsid w:val="002E0248"/>
    <w:rsid w:val="002E5E64"/>
    <w:rsid w:val="002F0610"/>
    <w:rsid w:val="002F22AE"/>
    <w:rsid w:val="00300B4F"/>
    <w:rsid w:val="00302B3A"/>
    <w:rsid w:val="003045D6"/>
    <w:rsid w:val="003064D9"/>
    <w:rsid w:val="00310BA9"/>
    <w:rsid w:val="00315365"/>
    <w:rsid w:val="00322048"/>
    <w:rsid w:val="00325353"/>
    <w:rsid w:val="00333D4E"/>
    <w:rsid w:val="003342B3"/>
    <w:rsid w:val="00336B60"/>
    <w:rsid w:val="0034073F"/>
    <w:rsid w:val="00344971"/>
    <w:rsid w:val="00345FFB"/>
    <w:rsid w:val="003509EE"/>
    <w:rsid w:val="00351A34"/>
    <w:rsid w:val="00352289"/>
    <w:rsid w:val="00352CFC"/>
    <w:rsid w:val="00352D8D"/>
    <w:rsid w:val="00355965"/>
    <w:rsid w:val="003646B9"/>
    <w:rsid w:val="003672C0"/>
    <w:rsid w:val="00371ADB"/>
    <w:rsid w:val="0037521C"/>
    <w:rsid w:val="00380934"/>
    <w:rsid w:val="00394D75"/>
    <w:rsid w:val="003A1EA6"/>
    <w:rsid w:val="003A20E4"/>
    <w:rsid w:val="003A55D5"/>
    <w:rsid w:val="003A697E"/>
    <w:rsid w:val="003B0174"/>
    <w:rsid w:val="003C189E"/>
    <w:rsid w:val="003C6D1C"/>
    <w:rsid w:val="003D0906"/>
    <w:rsid w:val="003D1084"/>
    <w:rsid w:val="003D5E69"/>
    <w:rsid w:val="003E52C3"/>
    <w:rsid w:val="003E79EA"/>
    <w:rsid w:val="003F3559"/>
    <w:rsid w:val="003F6363"/>
    <w:rsid w:val="00403D4D"/>
    <w:rsid w:val="004048E6"/>
    <w:rsid w:val="004066C5"/>
    <w:rsid w:val="00410758"/>
    <w:rsid w:val="00410DE0"/>
    <w:rsid w:val="00410F9B"/>
    <w:rsid w:val="00411638"/>
    <w:rsid w:val="004117AD"/>
    <w:rsid w:val="004119DD"/>
    <w:rsid w:val="00415182"/>
    <w:rsid w:val="0041744E"/>
    <w:rsid w:val="00423844"/>
    <w:rsid w:val="00423DB5"/>
    <w:rsid w:val="004256E6"/>
    <w:rsid w:val="0043345F"/>
    <w:rsid w:val="00436D8B"/>
    <w:rsid w:val="004451EC"/>
    <w:rsid w:val="0044631F"/>
    <w:rsid w:val="00450254"/>
    <w:rsid w:val="00454459"/>
    <w:rsid w:val="00461C62"/>
    <w:rsid w:val="00462A01"/>
    <w:rsid w:val="004774AF"/>
    <w:rsid w:val="00480729"/>
    <w:rsid w:val="00487B8F"/>
    <w:rsid w:val="004905A3"/>
    <w:rsid w:val="00491C15"/>
    <w:rsid w:val="0049340C"/>
    <w:rsid w:val="004944BC"/>
    <w:rsid w:val="00494D99"/>
    <w:rsid w:val="00497207"/>
    <w:rsid w:val="004A09B8"/>
    <w:rsid w:val="004A21A1"/>
    <w:rsid w:val="004B150D"/>
    <w:rsid w:val="004B5997"/>
    <w:rsid w:val="004D77A0"/>
    <w:rsid w:val="004E2703"/>
    <w:rsid w:val="004E563F"/>
    <w:rsid w:val="004E7A0C"/>
    <w:rsid w:val="004F1EC8"/>
    <w:rsid w:val="004F45B6"/>
    <w:rsid w:val="004F664C"/>
    <w:rsid w:val="0050388B"/>
    <w:rsid w:val="00517D16"/>
    <w:rsid w:val="005254BD"/>
    <w:rsid w:val="00526354"/>
    <w:rsid w:val="00530650"/>
    <w:rsid w:val="005338A0"/>
    <w:rsid w:val="00536A48"/>
    <w:rsid w:val="00543A9C"/>
    <w:rsid w:val="00544F80"/>
    <w:rsid w:val="00557240"/>
    <w:rsid w:val="00557A92"/>
    <w:rsid w:val="0056108B"/>
    <w:rsid w:val="005664AF"/>
    <w:rsid w:val="00577D51"/>
    <w:rsid w:val="005806C0"/>
    <w:rsid w:val="0058193A"/>
    <w:rsid w:val="00583236"/>
    <w:rsid w:val="005841DB"/>
    <w:rsid w:val="005A00BB"/>
    <w:rsid w:val="005B0A3B"/>
    <w:rsid w:val="005B24C3"/>
    <w:rsid w:val="005B5629"/>
    <w:rsid w:val="005B5D58"/>
    <w:rsid w:val="005C0B45"/>
    <w:rsid w:val="005D0229"/>
    <w:rsid w:val="005D107D"/>
    <w:rsid w:val="005D1B45"/>
    <w:rsid w:val="005D74B2"/>
    <w:rsid w:val="005E1F26"/>
    <w:rsid w:val="005E36D6"/>
    <w:rsid w:val="005E7702"/>
    <w:rsid w:val="005F10DF"/>
    <w:rsid w:val="005F1103"/>
    <w:rsid w:val="005F1BFB"/>
    <w:rsid w:val="005F3965"/>
    <w:rsid w:val="005F73B7"/>
    <w:rsid w:val="00605B1B"/>
    <w:rsid w:val="00620418"/>
    <w:rsid w:val="00623565"/>
    <w:rsid w:val="006256D9"/>
    <w:rsid w:val="006332B7"/>
    <w:rsid w:val="00634560"/>
    <w:rsid w:val="0063708C"/>
    <w:rsid w:val="006448FA"/>
    <w:rsid w:val="00651A4F"/>
    <w:rsid w:val="00657F99"/>
    <w:rsid w:val="006768C7"/>
    <w:rsid w:val="00680788"/>
    <w:rsid w:val="00681D38"/>
    <w:rsid w:val="006A271E"/>
    <w:rsid w:val="006C2CAC"/>
    <w:rsid w:val="006D62AA"/>
    <w:rsid w:val="006D65C7"/>
    <w:rsid w:val="006E0F2D"/>
    <w:rsid w:val="006F73E4"/>
    <w:rsid w:val="0071075E"/>
    <w:rsid w:val="00741E40"/>
    <w:rsid w:val="00742DBD"/>
    <w:rsid w:val="0074427B"/>
    <w:rsid w:val="00746969"/>
    <w:rsid w:val="007542DC"/>
    <w:rsid w:val="00755E86"/>
    <w:rsid w:val="007612C9"/>
    <w:rsid w:val="00763CE2"/>
    <w:rsid w:val="00763D6E"/>
    <w:rsid w:val="00783050"/>
    <w:rsid w:val="0078615E"/>
    <w:rsid w:val="00793C1B"/>
    <w:rsid w:val="00794F71"/>
    <w:rsid w:val="007967CB"/>
    <w:rsid w:val="00796A45"/>
    <w:rsid w:val="007A113A"/>
    <w:rsid w:val="007A381E"/>
    <w:rsid w:val="007A6A2D"/>
    <w:rsid w:val="007B426C"/>
    <w:rsid w:val="007B7B40"/>
    <w:rsid w:val="007B7F86"/>
    <w:rsid w:val="007C181B"/>
    <w:rsid w:val="007C3822"/>
    <w:rsid w:val="007D1B91"/>
    <w:rsid w:val="007D5C52"/>
    <w:rsid w:val="007E0304"/>
    <w:rsid w:val="007E0384"/>
    <w:rsid w:val="007E1E3D"/>
    <w:rsid w:val="007E1F69"/>
    <w:rsid w:val="007E7DC9"/>
    <w:rsid w:val="007F3360"/>
    <w:rsid w:val="00812283"/>
    <w:rsid w:val="008139B0"/>
    <w:rsid w:val="0081481D"/>
    <w:rsid w:val="00824A6A"/>
    <w:rsid w:val="00827612"/>
    <w:rsid w:val="00830E65"/>
    <w:rsid w:val="0083437E"/>
    <w:rsid w:val="00834EB4"/>
    <w:rsid w:val="00841106"/>
    <w:rsid w:val="00845994"/>
    <w:rsid w:val="00851389"/>
    <w:rsid w:val="00853392"/>
    <w:rsid w:val="00855148"/>
    <w:rsid w:val="00870889"/>
    <w:rsid w:val="00871E37"/>
    <w:rsid w:val="008729F0"/>
    <w:rsid w:val="008743DA"/>
    <w:rsid w:val="00874719"/>
    <w:rsid w:val="00875193"/>
    <w:rsid w:val="00880273"/>
    <w:rsid w:val="008835BF"/>
    <w:rsid w:val="008912ED"/>
    <w:rsid w:val="008954AE"/>
    <w:rsid w:val="0089586C"/>
    <w:rsid w:val="008A6014"/>
    <w:rsid w:val="008B53D3"/>
    <w:rsid w:val="008C4E52"/>
    <w:rsid w:val="008D1B1B"/>
    <w:rsid w:val="008D76A1"/>
    <w:rsid w:val="008F747E"/>
    <w:rsid w:val="008F7A4D"/>
    <w:rsid w:val="00915F84"/>
    <w:rsid w:val="0091626A"/>
    <w:rsid w:val="009179EB"/>
    <w:rsid w:val="00921A14"/>
    <w:rsid w:val="00922003"/>
    <w:rsid w:val="009234BD"/>
    <w:rsid w:val="00931862"/>
    <w:rsid w:val="00932823"/>
    <w:rsid w:val="009354F6"/>
    <w:rsid w:val="009422EC"/>
    <w:rsid w:val="00942CB5"/>
    <w:rsid w:val="00947576"/>
    <w:rsid w:val="00955E91"/>
    <w:rsid w:val="00956040"/>
    <w:rsid w:val="0096306A"/>
    <w:rsid w:val="00974E06"/>
    <w:rsid w:val="009767D3"/>
    <w:rsid w:val="00984208"/>
    <w:rsid w:val="009A0B37"/>
    <w:rsid w:val="009A5AA5"/>
    <w:rsid w:val="009B52CB"/>
    <w:rsid w:val="009C0F72"/>
    <w:rsid w:val="009C7B25"/>
    <w:rsid w:val="009D0525"/>
    <w:rsid w:val="009D4C0E"/>
    <w:rsid w:val="009E3EAD"/>
    <w:rsid w:val="009F1DAB"/>
    <w:rsid w:val="00A0626C"/>
    <w:rsid w:val="00A13578"/>
    <w:rsid w:val="00A13DA1"/>
    <w:rsid w:val="00A15806"/>
    <w:rsid w:val="00A169AF"/>
    <w:rsid w:val="00A25A14"/>
    <w:rsid w:val="00A3763F"/>
    <w:rsid w:val="00A50E81"/>
    <w:rsid w:val="00A55C80"/>
    <w:rsid w:val="00A61014"/>
    <w:rsid w:val="00A633F8"/>
    <w:rsid w:val="00A66559"/>
    <w:rsid w:val="00A667AE"/>
    <w:rsid w:val="00A96718"/>
    <w:rsid w:val="00AA3583"/>
    <w:rsid w:val="00AA3856"/>
    <w:rsid w:val="00AB6C96"/>
    <w:rsid w:val="00AC11ED"/>
    <w:rsid w:val="00AD4F6A"/>
    <w:rsid w:val="00AD760F"/>
    <w:rsid w:val="00AF12FB"/>
    <w:rsid w:val="00AF1679"/>
    <w:rsid w:val="00AF2372"/>
    <w:rsid w:val="00B0112D"/>
    <w:rsid w:val="00B044CB"/>
    <w:rsid w:val="00B0688B"/>
    <w:rsid w:val="00B10742"/>
    <w:rsid w:val="00B13872"/>
    <w:rsid w:val="00B14652"/>
    <w:rsid w:val="00B3197C"/>
    <w:rsid w:val="00B37D11"/>
    <w:rsid w:val="00B409FA"/>
    <w:rsid w:val="00B51F04"/>
    <w:rsid w:val="00B60D4A"/>
    <w:rsid w:val="00B63DB4"/>
    <w:rsid w:val="00B67967"/>
    <w:rsid w:val="00B74324"/>
    <w:rsid w:val="00B816FE"/>
    <w:rsid w:val="00B834DE"/>
    <w:rsid w:val="00B91D6B"/>
    <w:rsid w:val="00B92F16"/>
    <w:rsid w:val="00B97B64"/>
    <w:rsid w:val="00BA0312"/>
    <w:rsid w:val="00BA296F"/>
    <w:rsid w:val="00BA2FDB"/>
    <w:rsid w:val="00BA4EB5"/>
    <w:rsid w:val="00BB426B"/>
    <w:rsid w:val="00BB6679"/>
    <w:rsid w:val="00BC14DC"/>
    <w:rsid w:val="00BC1753"/>
    <w:rsid w:val="00BC1C6F"/>
    <w:rsid w:val="00BC3320"/>
    <w:rsid w:val="00BC6B49"/>
    <w:rsid w:val="00BD7F9B"/>
    <w:rsid w:val="00C04AD6"/>
    <w:rsid w:val="00C06473"/>
    <w:rsid w:val="00C11B7C"/>
    <w:rsid w:val="00C17411"/>
    <w:rsid w:val="00C3002B"/>
    <w:rsid w:val="00C30720"/>
    <w:rsid w:val="00C30A26"/>
    <w:rsid w:val="00C30A6E"/>
    <w:rsid w:val="00C32486"/>
    <w:rsid w:val="00C35196"/>
    <w:rsid w:val="00C3694A"/>
    <w:rsid w:val="00C36D35"/>
    <w:rsid w:val="00C40BCA"/>
    <w:rsid w:val="00C53692"/>
    <w:rsid w:val="00C540C2"/>
    <w:rsid w:val="00C575C1"/>
    <w:rsid w:val="00C6104F"/>
    <w:rsid w:val="00C66565"/>
    <w:rsid w:val="00C70460"/>
    <w:rsid w:val="00C71D2F"/>
    <w:rsid w:val="00C83EE4"/>
    <w:rsid w:val="00C93B1E"/>
    <w:rsid w:val="00C97B0D"/>
    <w:rsid w:val="00CA0B22"/>
    <w:rsid w:val="00CB3815"/>
    <w:rsid w:val="00CB3EE8"/>
    <w:rsid w:val="00CC2541"/>
    <w:rsid w:val="00CC7A70"/>
    <w:rsid w:val="00CD1E64"/>
    <w:rsid w:val="00CF72AD"/>
    <w:rsid w:val="00D0045E"/>
    <w:rsid w:val="00D14750"/>
    <w:rsid w:val="00D163CF"/>
    <w:rsid w:val="00D17EA7"/>
    <w:rsid w:val="00D20598"/>
    <w:rsid w:val="00D343BD"/>
    <w:rsid w:val="00D3474A"/>
    <w:rsid w:val="00D353C1"/>
    <w:rsid w:val="00D36767"/>
    <w:rsid w:val="00D42A73"/>
    <w:rsid w:val="00D541BF"/>
    <w:rsid w:val="00D573B1"/>
    <w:rsid w:val="00D701DF"/>
    <w:rsid w:val="00D7157B"/>
    <w:rsid w:val="00D77A31"/>
    <w:rsid w:val="00D81CC0"/>
    <w:rsid w:val="00D82143"/>
    <w:rsid w:val="00D907D7"/>
    <w:rsid w:val="00D9399F"/>
    <w:rsid w:val="00DA4409"/>
    <w:rsid w:val="00DB1DB5"/>
    <w:rsid w:val="00DB51F5"/>
    <w:rsid w:val="00DC0E8B"/>
    <w:rsid w:val="00DC559B"/>
    <w:rsid w:val="00DD4E70"/>
    <w:rsid w:val="00DE2FB1"/>
    <w:rsid w:val="00DE3795"/>
    <w:rsid w:val="00DF0276"/>
    <w:rsid w:val="00DF03BA"/>
    <w:rsid w:val="00DF237A"/>
    <w:rsid w:val="00E03B23"/>
    <w:rsid w:val="00E07D51"/>
    <w:rsid w:val="00E15A6D"/>
    <w:rsid w:val="00E21BA9"/>
    <w:rsid w:val="00E22FC3"/>
    <w:rsid w:val="00E3079D"/>
    <w:rsid w:val="00E47A36"/>
    <w:rsid w:val="00E54203"/>
    <w:rsid w:val="00E62087"/>
    <w:rsid w:val="00E77BF5"/>
    <w:rsid w:val="00E77C55"/>
    <w:rsid w:val="00E834DC"/>
    <w:rsid w:val="00E91045"/>
    <w:rsid w:val="00E92813"/>
    <w:rsid w:val="00E963BB"/>
    <w:rsid w:val="00EA363B"/>
    <w:rsid w:val="00EB504B"/>
    <w:rsid w:val="00EB5096"/>
    <w:rsid w:val="00EC0174"/>
    <w:rsid w:val="00EC3C89"/>
    <w:rsid w:val="00ED77C1"/>
    <w:rsid w:val="00ED7F99"/>
    <w:rsid w:val="00EF4F3B"/>
    <w:rsid w:val="00EF6028"/>
    <w:rsid w:val="00EF6AF7"/>
    <w:rsid w:val="00F10EE0"/>
    <w:rsid w:val="00F14491"/>
    <w:rsid w:val="00F221E6"/>
    <w:rsid w:val="00F26209"/>
    <w:rsid w:val="00F36091"/>
    <w:rsid w:val="00F3621E"/>
    <w:rsid w:val="00F42003"/>
    <w:rsid w:val="00F42584"/>
    <w:rsid w:val="00F4269A"/>
    <w:rsid w:val="00F4510A"/>
    <w:rsid w:val="00F54440"/>
    <w:rsid w:val="00F57270"/>
    <w:rsid w:val="00F623C1"/>
    <w:rsid w:val="00F645E1"/>
    <w:rsid w:val="00F714FF"/>
    <w:rsid w:val="00F776B1"/>
    <w:rsid w:val="00F8129A"/>
    <w:rsid w:val="00F86838"/>
    <w:rsid w:val="00F86F50"/>
    <w:rsid w:val="00F87E62"/>
    <w:rsid w:val="00F93B7F"/>
    <w:rsid w:val="00FA5154"/>
    <w:rsid w:val="00FC0BC2"/>
    <w:rsid w:val="00FC10C4"/>
    <w:rsid w:val="00FC37C8"/>
    <w:rsid w:val="00FD2B4C"/>
    <w:rsid w:val="00FE0D7E"/>
    <w:rsid w:val="00FE72D8"/>
    <w:rsid w:val="00FF1864"/>
    <w:rsid w:val="00FF20D6"/>
    <w:rsid w:val="00FF4AA6"/>
    <w:rsid w:val="00FF616C"/>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7CB8D3-CE9A-4512-916F-8E409AA0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09E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870889"/>
    <w:pPr>
      <w:keepNext/>
      <w:autoSpaceDE w:val="0"/>
      <w:autoSpaceDN w:val="0"/>
      <w:jc w:val="center"/>
      <w:outlineLvl w:val="3"/>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70889"/>
    <w:rPr>
      <w:rFonts w:ascii="Arial" w:eastAsia="Times New Roman" w:hAnsi="Arial" w:cs="Times New Roman"/>
      <w:b/>
      <w:sz w:val="24"/>
      <w:szCs w:val="20"/>
    </w:rPr>
  </w:style>
  <w:style w:type="paragraph" w:styleId="Title">
    <w:name w:val="Title"/>
    <w:basedOn w:val="Normal"/>
    <w:link w:val="TitleChar"/>
    <w:qFormat/>
    <w:rsid w:val="00870889"/>
    <w:pPr>
      <w:autoSpaceDE w:val="0"/>
      <w:autoSpaceDN w:val="0"/>
      <w:jc w:val="center"/>
    </w:pPr>
    <w:rPr>
      <w:rFonts w:ascii="Arial" w:hAnsi="Arial"/>
      <w:b/>
      <w:szCs w:val="20"/>
    </w:rPr>
  </w:style>
  <w:style w:type="character" w:customStyle="1" w:styleId="TitleChar">
    <w:name w:val="Title Char"/>
    <w:basedOn w:val="DefaultParagraphFont"/>
    <w:link w:val="Title"/>
    <w:rsid w:val="00870889"/>
    <w:rPr>
      <w:rFonts w:ascii="Arial" w:eastAsia="Times New Roman" w:hAnsi="Arial" w:cs="Times New Roman"/>
      <w:b/>
      <w:sz w:val="24"/>
      <w:szCs w:val="20"/>
    </w:rPr>
  </w:style>
  <w:style w:type="paragraph" w:styleId="Footer">
    <w:name w:val="footer"/>
    <w:basedOn w:val="Normal"/>
    <w:link w:val="FooterChar"/>
    <w:uiPriority w:val="99"/>
    <w:unhideWhenUsed/>
    <w:rsid w:val="00870889"/>
    <w:pPr>
      <w:tabs>
        <w:tab w:val="center" w:pos="4680"/>
        <w:tab w:val="right" w:pos="9360"/>
      </w:tabs>
    </w:pPr>
  </w:style>
  <w:style w:type="character" w:customStyle="1" w:styleId="FooterChar">
    <w:name w:val="Footer Char"/>
    <w:basedOn w:val="DefaultParagraphFont"/>
    <w:link w:val="Footer"/>
    <w:uiPriority w:val="99"/>
    <w:rsid w:val="00870889"/>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870889"/>
  </w:style>
  <w:style w:type="paragraph" w:styleId="ListParagraph">
    <w:name w:val="List Paragraph"/>
    <w:basedOn w:val="Normal"/>
    <w:uiPriority w:val="34"/>
    <w:qFormat/>
    <w:rsid w:val="00C83EE4"/>
    <w:pPr>
      <w:ind w:left="720"/>
      <w:contextualSpacing/>
    </w:pPr>
  </w:style>
  <w:style w:type="paragraph" w:styleId="Header">
    <w:name w:val="header"/>
    <w:basedOn w:val="Normal"/>
    <w:link w:val="HeaderChar"/>
    <w:uiPriority w:val="99"/>
    <w:semiHidden/>
    <w:unhideWhenUsed/>
    <w:rsid w:val="00834EB4"/>
    <w:pPr>
      <w:tabs>
        <w:tab w:val="center" w:pos="4680"/>
        <w:tab w:val="right" w:pos="9360"/>
      </w:tabs>
    </w:pPr>
  </w:style>
  <w:style w:type="character" w:customStyle="1" w:styleId="HeaderChar">
    <w:name w:val="Header Char"/>
    <w:basedOn w:val="DefaultParagraphFont"/>
    <w:link w:val="Header"/>
    <w:uiPriority w:val="99"/>
    <w:semiHidden/>
    <w:rsid w:val="00834E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B3365"/>
    <w:rPr>
      <w:rFonts w:ascii="Tahoma" w:hAnsi="Tahoma" w:cs="Tahoma"/>
      <w:sz w:val="16"/>
      <w:szCs w:val="16"/>
    </w:rPr>
  </w:style>
  <w:style w:type="character" w:customStyle="1" w:styleId="BalloonTextChar">
    <w:name w:val="Balloon Text Char"/>
    <w:basedOn w:val="DefaultParagraphFont"/>
    <w:link w:val="BalloonText"/>
    <w:uiPriority w:val="99"/>
    <w:semiHidden/>
    <w:rsid w:val="000B336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Flower</dc:creator>
  <cp:lastModifiedBy>Commission Recommendations</cp:lastModifiedBy>
  <cp:revision>4</cp:revision>
  <cp:lastPrinted>2015-01-30T23:55:00Z</cp:lastPrinted>
  <dcterms:created xsi:type="dcterms:W3CDTF">2016-07-22T16:27:00Z</dcterms:created>
  <dcterms:modified xsi:type="dcterms:W3CDTF">2016-08-09T16:11:00Z</dcterms:modified>
</cp:coreProperties>
</file>